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8CEBD" w14:textId="4F527C00" w:rsidR="00A205E2" w:rsidRPr="0037507D" w:rsidRDefault="00A205E2" w:rsidP="00A205E2">
      <w:pPr>
        <w:tabs>
          <w:tab w:val="center" w:pos="4536"/>
          <w:tab w:val="right" w:pos="8280"/>
          <w:tab w:val="right" w:pos="9639"/>
        </w:tabs>
        <w:spacing w:after="0"/>
        <w:ind w:right="2"/>
        <w:rPr>
          <w:rFonts w:ascii="Arial" w:eastAsia="Batang" w:hAnsi="Arial" w:cs="Arial"/>
          <w:b/>
          <w:bCs/>
          <w:sz w:val="24"/>
          <w:szCs w:val="24"/>
          <w:lang w:val="en-GB"/>
        </w:rPr>
      </w:pPr>
      <w:r w:rsidRPr="0037507D">
        <w:rPr>
          <w:rFonts w:ascii="Arial" w:eastAsia="Batang" w:hAnsi="Arial" w:cs="Arial"/>
          <w:b/>
          <w:bCs/>
          <w:sz w:val="24"/>
          <w:szCs w:val="24"/>
          <w:lang w:val="en-GB"/>
        </w:rPr>
        <w:t>3GPP TSG RAN WG1 #100</w:t>
      </w:r>
      <w:r w:rsidRPr="0037507D">
        <w:rPr>
          <w:rFonts w:ascii="Arial" w:eastAsia="Batang" w:hAnsi="Arial" w:cs="Arial"/>
          <w:b/>
          <w:bCs/>
          <w:sz w:val="24"/>
          <w:szCs w:val="24"/>
          <w:lang w:val="en-GB"/>
        </w:rPr>
        <w:tab/>
      </w:r>
      <w:r w:rsidRPr="0037507D">
        <w:rPr>
          <w:rFonts w:ascii="Arial" w:eastAsia="Batang" w:hAnsi="Arial" w:cs="Arial"/>
          <w:b/>
          <w:bCs/>
          <w:sz w:val="24"/>
          <w:szCs w:val="24"/>
          <w:lang w:val="en-GB"/>
        </w:rPr>
        <w:tab/>
      </w:r>
      <w:r w:rsidRPr="0037507D">
        <w:rPr>
          <w:rFonts w:ascii="Arial" w:eastAsia="Batang" w:hAnsi="Arial" w:cs="Arial"/>
          <w:b/>
          <w:bCs/>
          <w:sz w:val="24"/>
          <w:szCs w:val="24"/>
          <w:lang w:val="en-GB"/>
        </w:rPr>
        <w:tab/>
      </w:r>
      <w:r w:rsidR="00670E56" w:rsidRPr="00670E56">
        <w:rPr>
          <w:rFonts w:ascii="Arial" w:eastAsia="Batang" w:hAnsi="Arial" w:cs="Arial"/>
          <w:b/>
          <w:bCs/>
          <w:sz w:val="24"/>
          <w:szCs w:val="24"/>
          <w:lang w:val="en-GB"/>
        </w:rPr>
        <w:t>R1-2000449</w:t>
      </w:r>
    </w:p>
    <w:p w14:paraId="380FE607" w14:textId="77777777" w:rsidR="00A205E2" w:rsidRPr="0037507D" w:rsidRDefault="00A205E2" w:rsidP="00A205E2">
      <w:pPr>
        <w:tabs>
          <w:tab w:val="center" w:pos="4536"/>
          <w:tab w:val="right" w:pos="9072"/>
        </w:tabs>
        <w:spacing w:after="0"/>
        <w:rPr>
          <w:rFonts w:ascii="Arial" w:eastAsia="MS Mincho" w:hAnsi="Arial" w:cs="Arial"/>
          <w:b/>
          <w:bCs/>
          <w:sz w:val="24"/>
          <w:szCs w:val="24"/>
          <w:lang w:val="en-GB" w:eastAsia="ja-JP"/>
        </w:rPr>
      </w:pPr>
      <w:r w:rsidRPr="0037507D">
        <w:rPr>
          <w:rFonts w:ascii="Arial" w:eastAsia="MS Mincho" w:hAnsi="Arial" w:cs="Arial"/>
          <w:b/>
          <w:bCs/>
          <w:sz w:val="24"/>
          <w:szCs w:val="24"/>
          <w:lang w:val="en-GB" w:eastAsia="ja-JP"/>
        </w:rPr>
        <w:t>e-Meeting, February 24</w:t>
      </w:r>
      <w:r w:rsidRPr="0037507D">
        <w:rPr>
          <w:rFonts w:ascii="Arial" w:eastAsia="MS Mincho" w:hAnsi="Arial" w:cs="Arial"/>
          <w:b/>
          <w:bCs/>
          <w:sz w:val="24"/>
          <w:szCs w:val="24"/>
          <w:vertAlign w:val="superscript"/>
          <w:lang w:val="en-GB" w:eastAsia="ja-JP"/>
        </w:rPr>
        <w:t>th</w:t>
      </w:r>
      <w:r w:rsidRPr="0037507D">
        <w:rPr>
          <w:rFonts w:ascii="Arial" w:eastAsia="MS Mincho" w:hAnsi="Arial" w:cs="Arial"/>
          <w:b/>
          <w:bCs/>
          <w:sz w:val="24"/>
          <w:szCs w:val="24"/>
          <w:lang w:val="en-GB" w:eastAsia="ja-JP"/>
        </w:rPr>
        <w:t xml:space="preserve"> – March 6</w:t>
      </w:r>
      <w:r w:rsidRPr="0037507D">
        <w:rPr>
          <w:rFonts w:ascii="Arial" w:eastAsia="MS Mincho" w:hAnsi="Arial" w:cs="Arial"/>
          <w:b/>
          <w:bCs/>
          <w:sz w:val="24"/>
          <w:szCs w:val="24"/>
          <w:vertAlign w:val="superscript"/>
          <w:lang w:val="en-GB" w:eastAsia="ja-JP"/>
        </w:rPr>
        <w:t>th</w:t>
      </w:r>
      <w:r w:rsidRPr="0037507D">
        <w:rPr>
          <w:rFonts w:ascii="Arial" w:eastAsia="MS Mincho" w:hAnsi="Arial" w:cs="Arial"/>
          <w:b/>
          <w:bCs/>
          <w:sz w:val="24"/>
          <w:szCs w:val="24"/>
          <w:lang w:val="en-GB" w:eastAsia="ja-JP"/>
        </w:rPr>
        <w:t>, 2020</w:t>
      </w:r>
    </w:p>
    <w:p w14:paraId="64B1CB25" w14:textId="77777777" w:rsidR="00135350" w:rsidRPr="00BB73E9" w:rsidRDefault="00135350" w:rsidP="00C01545">
      <w:pPr>
        <w:spacing w:after="60"/>
        <w:ind w:left="1985" w:hanging="1985"/>
        <w:rPr>
          <w:rFonts w:ascii="Arial" w:hAnsi="Arial" w:cs="Arial"/>
          <w:b/>
          <w:sz w:val="22"/>
          <w:szCs w:val="22"/>
        </w:rPr>
      </w:pPr>
    </w:p>
    <w:p w14:paraId="13CB39DD" w14:textId="61F9674C" w:rsidR="00C01545" w:rsidRPr="00BB73E9" w:rsidRDefault="00C01545" w:rsidP="00C01545">
      <w:pPr>
        <w:spacing w:after="60"/>
        <w:ind w:left="1985" w:hanging="1985"/>
        <w:rPr>
          <w:rFonts w:ascii="Arial" w:hAnsi="Arial" w:cs="Arial"/>
          <w:b/>
          <w:bCs/>
          <w:sz w:val="22"/>
          <w:szCs w:val="22"/>
        </w:rPr>
      </w:pPr>
      <w:r w:rsidRPr="00BB73E9">
        <w:rPr>
          <w:rFonts w:ascii="Arial" w:hAnsi="Arial" w:cs="Arial"/>
          <w:b/>
          <w:sz w:val="22"/>
          <w:szCs w:val="22"/>
        </w:rPr>
        <w:t>Agenda item:</w:t>
      </w:r>
      <w:r w:rsidRPr="00BB73E9">
        <w:rPr>
          <w:rFonts w:ascii="Arial" w:hAnsi="Arial" w:cs="Arial"/>
          <w:b/>
          <w:sz w:val="22"/>
          <w:szCs w:val="22"/>
        </w:rPr>
        <w:tab/>
      </w:r>
      <w:r w:rsidR="002B35A6" w:rsidRPr="00BB73E9">
        <w:rPr>
          <w:rFonts w:ascii="Arial" w:hAnsi="Arial" w:cs="Arial"/>
          <w:b/>
          <w:sz w:val="22"/>
          <w:szCs w:val="22"/>
        </w:rPr>
        <w:t>7.2.4</w:t>
      </w:r>
      <w:r w:rsidR="008D6274" w:rsidRPr="00BB73E9">
        <w:rPr>
          <w:rFonts w:ascii="Arial" w:hAnsi="Arial" w:cs="Arial"/>
          <w:b/>
          <w:sz w:val="22"/>
          <w:szCs w:val="22"/>
        </w:rPr>
        <w:t>.</w:t>
      </w:r>
      <w:r w:rsidR="00DF4A67">
        <w:rPr>
          <w:rFonts w:ascii="Arial" w:hAnsi="Arial" w:cs="Arial"/>
          <w:b/>
          <w:sz w:val="22"/>
          <w:szCs w:val="22"/>
        </w:rPr>
        <w:t>4</w:t>
      </w:r>
    </w:p>
    <w:p w14:paraId="76778A94" w14:textId="20CD2915" w:rsidR="00C01545" w:rsidRPr="00BB73E9" w:rsidRDefault="00C01545" w:rsidP="001419C9">
      <w:pPr>
        <w:spacing w:after="60"/>
        <w:ind w:left="1985" w:hanging="1985"/>
        <w:rPr>
          <w:rFonts w:ascii="Arial" w:hAnsi="Arial" w:cs="Arial"/>
          <w:b/>
          <w:sz w:val="22"/>
          <w:szCs w:val="22"/>
        </w:rPr>
      </w:pPr>
      <w:r w:rsidRPr="00BB73E9">
        <w:rPr>
          <w:rFonts w:ascii="Arial" w:hAnsi="Arial" w:cs="Arial"/>
          <w:b/>
          <w:sz w:val="22"/>
          <w:szCs w:val="22"/>
        </w:rPr>
        <w:t>Title:</w:t>
      </w:r>
      <w:r w:rsidRPr="00BB73E9">
        <w:rPr>
          <w:rFonts w:ascii="Arial" w:hAnsi="Arial" w:cs="Arial"/>
          <w:b/>
          <w:sz w:val="22"/>
          <w:szCs w:val="22"/>
        </w:rPr>
        <w:tab/>
      </w:r>
      <w:r w:rsidR="00007045" w:rsidRPr="00007045">
        <w:rPr>
          <w:rFonts w:ascii="Arial" w:hAnsi="Arial" w:cs="Arial"/>
          <w:b/>
          <w:sz w:val="22"/>
          <w:szCs w:val="22"/>
        </w:rPr>
        <w:t>On in-device coexistence between LTE and NR sidelinks</w:t>
      </w:r>
    </w:p>
    <w:p w14:paraId="630C51EA" w14:textId="77777777" w:rsidR="00C01545" w:rsidRPr="00BB73E9" w:rsidRDefault="00C01545" w:rsidP="00C01545">
      <w:pPr>
        <w:spacing w:after="60"/>
        <w:ind w:left="1985" w:hanging="1985"/>
        <w:rPr>
          <w:rFonts w:ascii="Arial" w:hAnsi="Arial" w:cs="Arial"/>
          <w:b/>
          <w:bCs/>
          <w:sz w:val="22"/>
          <w:szCs w:val="22"/>
        </w:rPr>
      </w:pPr>
      <w:r w:rsidRPr="00BB73E9">
        <w:rPr>
          <w:rFonts w:ascii="Arial" w:hAnsi="Arial" w:cs="Arial"/>
          <w:b/>
          <w:sz w:val="22"/>
          <w:szCs w:val="22"/>
        </w:rPr>
        <w:t>Source:</w:t>
      </w:r>
      <w:r w:rsidRPr="00BB73E9">
        <w:rPr>
          <w:rFonts w:ascii="Arial" w:hAnsi="Arial" w:cs="Arial"/>
          <w:b/>
          <w:bCs/>
          <w:sz w:val="22"/>
          <w:szCs w:val="22"/>
        </w:rPr>
        <w:tab/>
        <w:t>MediaTek Inc.</w:t>
      </w:r>
    </w:p>
    <w:p w14:paraId="6AAF6B7A" w14:textId="77777777" w:rsidR="00C01545" w:rsidRPr="00C9745B" w:rsidRDefault="00C01545" w:rsidP="00C01545">
      <w:pPr>
        <w:spacing w:after="60"/>
        <w:ind w:left="1985" w:hanging="1985"/>
        <w:rPr>
          <w:rFonts w:ascii="Arial" w:hAnsi="Arial" w:cs="Arial"/>
          <w:b/>
          <w:bCs/>
        </w:rPr>
      </w:pPr>
      <w:r w:rsidRPr="00BB73E9">
        <w:rPr>
          <w:rFonts w:ascii="Arial" w:hAnsi="Arial" w:cs="Arial"/>
          <w:b/>
          <w:sz w:val="22"/>
          <w:szCs w:val="22"/>
        </w:rPr>
        <w:t>Document for:</w:t>
      </w:r>
      <w:r w:rsidRPr="00BB73E9">
        <w:rPr>
          <w:rFonts w:ascii="Arial" w:hAnsi="Arial" w:cs="Arial"/>
          <w:b/>
          <w:bCs/>
          <w:sz w:val="22"/>
          <w:szCs w:val="22"/>
        </w:rPr>
        <w:tab/>
        <w:t>Discussion and Decision</w:t>
      </w:r>
    </w:p>
    <w:p w14:paraId="66BB0F9E" w14:textId="77777777" w:rsidR="002D44AF" w:rsidRPr="00C9745B" w:rsidRDefault="002D44AF" w:rsidP="002D44AF">
      <w:pPr>
        <w:pStyle w:val="Heading1"/>
        <w:rPr>
          <w:rFonts w:cs="Arial"/>
          <w:lang w:val="en-US"/>
        </w:rPr>
      </w:pPr>
      <w:r w:rsidRPr="00C9745B">
        <w:rPr>
          <w:rFonts w:cs="Arial"/>
          <w:lang w:val="en-US" w:eastAsia="zh-TW"/>
        </w:rPr>
        <w:t>Introduction</w:t>
      </w:r>
    </w:p>
    <w:p w14:paraId="3361C65B" w14:textId="08D3C696" w:rsidR="00F9156B" w:rsidRPr="00BB336A" w:rsidRDefault="00F9156B" w:rsidP="00F9156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RAN1#9</w:t>
      </w:r>
      <w:r>
        <w:rPr>
          <w:rFonts w:ascii="Times New Roman" w:hAnsi="Times New Roman"/>
          <w:b w:val="0"/>
          <w:bCs/>
          <w:sz w:val="20"/>
          <w:lang w:val="en-US" w:eastAsia="zh-TW"/>
        </w:rPr>
        <w:t>8bis</w:t>
      </w:r>
      <w:r>
        <w:rPr>
          <w:rFonts w:ascii="Times New Roman" w:hAnsi="Times New Roman"/>
          <w:b w:val="0"/>
          <w:bCs/>
          <w:sz w:val="20"/>
          <w:lang w:val="en-US" w:eastAsia="zh-TW"/>
        </w:rPr>
        <w:t xml:space="preserve">, the following agreements were made on in-device coexistence </w:t>
      </w:r>
      <w:r>
        <w:rPr>
          <w:rFonts w:ascii="Times New Roman" w:hAnsi="Times New Roman"/>
          <w:b w:val="0"/>
          <w:bCs/>
          <w:sz w:val="20"/>
          <w:lang w:val="en-US" w:eastAsia="zh-TW"/>
        </w:rPr>
        <w:t>[1</w:t>
      </w:r>
      <w:r w:rsidRPr="00BB336A">
        <w:rPr>
          <w:rFonts w:ascii="Times New Roman" w:hAnsi="Times New Roman"/>
          <w:b w:val="0"/>
          <w:bCs/>
          <w:sz w:val="20"/>
          <w:lang w:val="en-US" w:eastAsia="zh-TW"/>
        </w:rPr>
        <w:t>].</w:t>
      </w:r>
    </w:p>
    <w:tbl>
      <w:tblPr>
        <w:tblStyle w:val="TableGrid"/>
        <w:tblW w:w="0" w:type="auto"/>
        <w:tblInd w:w="198" w:type="dxa"/>
        <w:tblLook w:val="04A0" w:firstRow="1" w:lastRow="0" w:firstColumn="1" w:lastColumn="0" w:noHBand="0" w:noVBand="1"/>
      </w:tblPr>
      <w:tblGrid>
        <w:gridCol w:w="9433"/>
      </w:tblGrid>
      <w:tr w:rsidR="00F9156B" w:rsidRPr="00AB4BAE" w14:paraId="5E046A19" w14:textId="77777777" w:rsidTr="00553699">
        <w:tc>
          <w:tcPr>
            <w:tcW w:w="9540" w:type="dxa"/>
          </w:tcPr>
          <w:p w14:paraId="0799D41B" w14:textId="77777777" w:rsidR="00F9156B" w:rsidRPr="00AD6637" w:rsidRDefault="00F9156B" w:rsidP="00F9156B">
            <w:pPr>
              <w:spacing w:after="0"/>
              <w:rPr>
                <w:lang w:eastAsia="x-none"/>
              </w:rPr>
            </w:pPr>
            <w:r w:rsidRPr="00AD6637">
              <w:rPr>
                <w:highlight w:val="green"/>
                <w:lang w:eastAsia="x-none"/>
              </w:rPr>
              <w:t>Agreements</w:t>
            </w:r>
            <w:r w:rsidRPr="00AD6637">
              <w:rPr>
                <w:lang w:eastAsia="x-none"/>
              </w:rPr>
              <w:t>:</w:t>
            </w:r>
          </w:p>
          <w:p w14:paraId="336AB8B8" w14:textId="77777777" w:rsidR="00F9156B" w:rsidRPr="00AD6637" w:rsidRDefault="00F9156B" w:rsidP="00F9156B">
            <w:pPr>
              <w:numPr>
                <w:ilvl w:val="0"/>
                <w:numId w:val="41"/>
              </w:numPr>
              <w:spacing w:after="0"/>
              <w:rPr>
                <w:lang w:eastAsia="x-none"/>
              </w:rPr>
            </w:pPr>
            <w:r w:rsidRPr="00AD6637">
              <w:rPr>
                <w:lang w:eastAsia="x-none"/>
              </w:rPr>
              <w:t xml:space="preserve">For Tx/Rx overlap, </w:t>
            </w:r>
          </w:p>
          <w:p w14:paraId="203D4B6E" w14:textId="77777777" w:rsidR="00F9156B" w:rsidRPr="00AD6637" w:rsidRDefault="00F9156B" w:rsidP="00F9156B">
            <w:pPr>
              <w:numPr>
                <w:ilvl w:val="1"/>
                <w:numId w:val="41"/>
              </w:numPr>
              <w:spacing w:after="0"/>
              <w:rPr>
                <w:lang w:eastAsia="x-none"/>
              </w:rPr>
            </w:pPr>
            <w:r w:rsidRPr="00AD6637">
              <w:rPr>
                <w:lang w:eastAsia="x-none"/>
              </w:rPr>
              <w:t xml:space="preserve">If packet priorities of both LTE and NR sidelinks are known to both RATs prior to time of transmission/reception subject to processing time restrictions, then the packet with a higher relative priority is transmitted/received </w:t>
            </w:r>
          </w:p>
          <w:p w14:paraId="6A83739B" w14:textId="77777777" w:rsidR="00F9156B" w:rsidRPr="00AD6637" w:rsidRDefault="00F9156B" w:rsidP="00F9156B">
            <w:pPr>
              <w:numPr>
                <w:ilvl w:val="2"/>
                <w:numId w:val="41"/>
              </w:numPr>
              <w:spacing w:after="0"/>
              <w:rPr>
                <w:lang w:eastAsia="x-none"/>
              </w:rPr>
            </w:pPr>
            <w:r w:rsidRPr="00AD6637">
              <w:rPr>
                <w:lang w:eastAsia="x-none"/>
              </w:rPr>
              <w:t>In case the priorities of LTE and NR sidelink packets are the same, then it is up to UE implementation as to which packet is transmitted/received</w:t>
            </w:r>
          </w:p>
          <w:p w14:paraId="4FF6E76F" w14:textId="77777777" w:rsidR="00F9156B" w:rsidRPr="00AA517B" w:rsidRDefault="00F9156B" w:rsidP="00F9156B">
            <w:pPr>
              <w:spacing w:after="0"/>
              <w:rPr>
                <w:lang w:eastAsia="x-none"/>
              </w:rPr>
            </w:pPr>
            <w:r w:rsidRPr="00AA517B">
              <w:rPr>
                <w:highlight w:val="green"/>
                <w:lang w:eastAsia="x-none"/>
              </w:rPr>
              <w:t>Agreements</w:t>
            </w:r>
            <w:r w:rsidRPr="00AA517B">
              <w:rPr>
                <w:lang w:eastAsia="x-none"/>
              </w:rPr>
              <w:t>:</w:t>
            </w:r>
          </w:p>
          <w:p w14:paraId="4E197D44" w14:textId="77777777" w:rsidR="00F9156B" w:rsidRPr="00AA517B" w:rsidRDefault="00F9156B" w:rsidP="00F9156B">
            <w:pPr>
              <w:numPr>
                <w:ilvl w:val="1"/>
                <w:numId w:val="41"/>
              </w:numPr>
              <w:spacing w:after="0"/>
              <w:ind w:left="1212"/>
              <w:rPr>
                <w:lang w:eastAsia="x-none"/>
              </w:rPr>
            </w:pPr>
            <w:r w:rsidRPr="00AA517B">
              <w:rPr>
                <w:lang w:eastAsia="x-none"/>
              </w:rPr>
              <w:t xml:space="preserve">For sidelink synchronization signal/channel (including S-SSB and LTE SLSS/PSBCH) priority for a UE is (pre)-configured per UE </w:t>
            </w:r>
          </w:p>
          <w:p w14:paraId="42E781C7" w14:textId="77777777" w:rsidR="00F9156B" w:rsidRPr="00AA517B" w:rsidRDefault="00F9156B" w:rsidP="00F9156B">
            <w:pPr>
              <w:numPr>
                <w:ilvl w:val="2"/>
                <w:numId w:val="41"/>
              </w:numPr>
              <w:spacing w:after="0"/>
              <w:ind w:left="1932"/>
              <w:rPr>
                <w:lang w:eastAsia="x-none"/>
              </w:rPr>
            </w:pPr>
            <w:r w:rsidRPr="00AA517B">
              <w:rPr>
                <w:lang w:eastAsia="x-none"/>
              </w:rPr>
              <w:t>The (pre)-configured priority is used in the same way as the priority for other channel/signals w.r.t. prioritization for handling in-device co-existence</w:t>
            </w:r>
          </w:p>
          <w:p w14:paraId="466A9499" w14:textId="77777777" w:rsidR="00F9156B" w:rsidRPr="00AA517B" w:rsidRDefault="00F9156B" w:rsidP="00F9156B">
            <w:pPr>
              <w:numPr>
                <w:ilvl w:val="2"/>
                <w:numId w:val="41"/>
              </w:numPr>
              <w:spacing w:after="0"/>
              <w:ind w:left="1932"/>
              <w:rPr>
                <w:lang w:eastAsia="x-none"/>
              </w:rPr>
            </w:pPr>
            <w:r w:rsidRPr="00AA517B">
              <w:rPr>
                <w:lang w:eastAsia="x-none"/>
              </w:rPr>
              <w:t xml:space="preserve">Note: it is understood that the same priority (pre)-configuration is intended for all the related UEs </w:t>
            </w:r>
          </w:p>
          <w:p w14:paraId="292B9BD8" w14:textId="62FC3B35" w:rsidR="00F9156B" w:rsidRDefault="00F9156B" w:rsidP="00F9156B">
            <w:pPr>
              <w:numPr>
                <w:ilvl w:val="1"/>
                <w:numId w:val="41"/>
              </w:numPr>
              <w:spacing w:after="0"/>
              <w:ind w:left="1212"/>
              <w:rPr>
                <w:lang w:eastAsia="x-none"/>
              </w:rPr>
            </w:pPr>
            <w:r w:rsidRPr="00AA517B">
              <w:rPr>
                <w:lang w:eastAsia="x-none"/>
              </w:rPr>
              <w:t>The priority of PSFCH is set as the priority of the corresponding PSSCH.</w:t>
            </w:r>
          </w:p>
          <w:p w14:paraId="0906684B" w14:textId="77777777" w:rsidR="00F9156B" w:rsidRPr="00280395" w:rsidRDefault="00F9156B" w:rsidP="00F9156B">
            <w:pPr>
              <w:numPr>
                <w:ilvl w:val="1"/>
                <w:numId w:val="41"/>
              </w:numPr>
              <w:spacing w:after="0"/>
              <w:ind w:left="1212"/>
              <w:rPr>
                <w:lang w:eastAsia="x-none"/>
              </w:rPr>
            </w:pPr>
            <w:r w:rsidRPr="00280395">
              <w:rPr>
                <w:lang w:eastAsia="x-none"/>
              </w:rPr>
              <w:t>UE reports its capability to the network of whether it supports short-term time scale TDM solutions.</w:t>
            </w:r>
          </w:p>
          <w:p w14:paraId="09676117" w14:textId="5F76AB5E" w:rsidR="00F9156B" w:rsidRPr="00B77B1A" w:rsidRDefault="00F9156B" w:rsidP="00F9156B">
            <w:pPr>
              <w:numPr>
                <w:ilvl w:val="1"/>
                <w:numId w:val="41"/>
              </w:numPr>
              <w:spacing w:after="0"/>
              <w:ind w:left="1212"/>
              <w:rPr>
                <w:lang w:eastAsia="x-none"/>
              </w:rPr>
            </w:pPr>
            <w:r w:rsidRPr="00280395">
              <w:rPr>
                <w:lang w:eastAsia="x-none"/>
              </w:rPr>
              <w:t>Resource allocation related information is not reported to other RAT.</w:t>
            </w:r>
          </w:p>
        </w:tc>
      </w:tr>
    </w:tbl>
    <w:p w14:paraId="4560F347" w14:textId="77777777" w:rsidR="00F9156B" w:rsidRDefault="00F9156B" w:rsidP="001F0872">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24307021" w14:textId="4AF2F56E" w:rsidR="001F0872" w:rsidRPr="00BB336A" w:rsidRDefault="00964789" w:rsidP="001F0872">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RAN1#9</w:t>
      </w:r>
      <w:r w:rsidR="00B77B1A">
        <w:rPr>
          <w:rFonts w:ascii="Times New Roman" w:hAnsi="Times New Roman"/>
          <w:b w:val="0"/>
          <w:bCs/>
          <w:sz w:val="20"/>
          <w:lang w:val="en-US" w:eastAsia="zh-TW"/>
        </w:rPr>
        <w:t>9</w:t>
      </w:r>
      <w:r w:rsidR="003B6CDD">
        <w:rPr>
          <w:rFonts w:ascii="Times New Roman" w:hAnsi="Times New Roman"/>
          <w:b w:val="0"/>
          <w:bCs/>
          <w:sz w:val="20"/>
          <w:lang w:val="en-US" w:eastAsia="zh-TW"/>
        </w:rPr>
        <w:t>, the</w:t>
      </w:r>
      <w:r w:rsidR="00F9156B">
        <w:rPr>
          <w:rFonts w:ascii="Times New Roman" w:hAnsi="Times New Roman"/>
          <w:b w:val="0"/>
          <w:bCs/>
          <w:sz w:val="20"/>
          <w:lang w:val="en-US" w:eastAsia="zh-TW"/>
        </w:rPr>
        <w:t xml:space="preserve"> following agreements were made [2</w:t>
      </w:r>
      <w:r w:rsidR="001F0872" w:rsidRPr="00BB336A">
        <w:rPr>
          <w:rFonts w:ascii="Times New Roman" w:hAnsi="Times New Roman"/>
          <w:b w:val="0"/>
          <w:bCs/>
          <w:sz w:val="20"/>
          <w:lang w:val="en-US" w:eastAsia="zh-TW"/>
        </w:rPr>
        <w:t>].</w:t>
      </w:r>
    </w:p>
    <w:tbl>
      <w:tblPr>
        <w:tblStyle w:val="TableGrid"/>
        <w:tblW w:w="0" w:type="auto"/>
        <w:tblInd w:w="198" w:type="dxa"/>
        <w:tblLook w:val="04A0" w:firstRow="1" w:lastRow="0" w:firstColumn="1" w:lastColumn="0" w:noHBand="0" w:noVBand="1"/>
      </w:tblPr>
      <w:tblGrid>
        <w:gridCol w:w="9433"/>
      </w:tblGrid>
      <w:tr w:rsidR="0005077A" w:rsidRPr="00AB4BAE" w14:paraId="3668C8FE" w14:textId="77777777" w:rsidTr="00AB4BAE">
        <w:tc>
          <w:tcPr>
            <w:tcW w:w="9540" w:type="dxa"/>
          </w:tcPr>
          <w:p w14:paraId="235C878B" w14:textId="77777777" w:rsidR="00B77B1A" w:rsidRPr="000A44AB" w:rsidRDefault="00B77B1A" w:rsidP="00B77B1A">
            <w:pPr>
              <w:spacing w:after="0"/>
              <w:ind w:left="1440" w:hanging="1440"/>
              <w:rPr>
                <w:lang w:eastAsia="x-none"/>
              </w:rPr>
            </w:pPr>
            <w:r w:rsidRPr="000A44AB">
              <w:rPr>
                <w:highlight w:val="green"/>
                <w:lang w:eastAsia="x-none"/>
              </w:rPr>
              <w:t>Agreements</w:t>
            </w:r>
            <w:r w:rsidRPr="000A44AB">
              <w:rPr>
                <w:lang w:eastAsia="x-none"/>
              </w:rPr>
              <w:t>:</w:t>
            </w:r>
          </w:p>
          <w:p w14:paraId="2FC8A4CE" w14:textId="77777777" w:rsidR="00B77B1A" w:rsidRPr="000A44AB" w:rsidRDefault="00B77B1A" w:rsidP="00B77B1A">
            <w:pPr>
              <w:pStyle w:val="ListParagraph"/>
              <w:numPr>
                <w:ilvl w:val="0"/>
                <w:numId w:val="41"/>
              </w:numPr>
              <w:spacing w:after="0"/>
              <w:contextualSpacing/>
              <w:jc w:val="both"/>
            </w:pPr>
            <w:r w:rsidRPr="000A44AB">
              <w:t>In-device coexistence conflicts for network-controlled modes are addressed in the same way as for UE-autonomous modes</w:t>
            </w:r>
          </w:p>
          <w:p w14:paraId="790F395A" w14:textId="352D64F4" w:rsidR="00B77B1A" w:rsidRDefault="00B77B1A" w:rsidP="00B77B1A">
            <w:pPr>
              <w:pStyle w:val="ListParagraph"/>
              <w:numPr>
                <w:ilvl w:val="1"/>
                <w:numId w:val="41"/>
              </w:numPr>
              <w:contextualSpacing/>
              <w:jc w:val="both"/>
            </w:pPr>
            <w:r w:rsidRPr="000A44AB">
              <w:t>No addition spec is expected</w:t>
            </w:r>
          </w:p>
          <w:p w14:paraId="581832B8" w14:textId="77777777" w:rsidR="00B77B1A" w:rsidRPr="00021E0C" w:rsidRDefault="00B77B1A" w:rsidP="00B77B1A">
            <w:pPr>
              <w:spacing w:after="0"/>
              <w:ind w:left="1440" w:hanging="1440"/>
              <w:rPr>
                <w:b/>
                <w:lang w:eastAsia="x-none"/>
              </w:rPr>
            </w:pPr>
            <w:r w:rsidRPr="00021E0C">
              <w:rPr>
                <w:b/>
                <w:lang w:eastAsia="x-none"/>
              </w:rPr>
              <w:t>Wednesday session</w:t>
            </w:r>
          </w:p>
          <w:p w14:paraId="335EB4F4" w14:textId="77777777" w:rsidR="00B77B1A" w:rsidRPr="00EC0358" w:rsidRDefault="00B77B1A" w:rsidP="00B77B1A">
            <w:pPr>
              <w:spacing w:after="0"/>
              <w:ind w:left="1440" w:hanging="1440"/>
              <w:rPr>
                <w:lang w:eastAsia="x-none"/>
              </w:rPr>
            </w:pPr>
            <w:r w:rsidRPr="00EC0358">
              <w:rPr>
                <w:highlight w:val="green"/>
                <w:lang w:eastAsia="x-none"/>
              </w:rPr>
              <w:t>Agreements</w:t>
            </w:r>
            <w:r w:rsidRPr="00EC0358">
              <w:rPr>
                <w:lang w:eastAsia="x-none"/>
              </w:rPr>
              <w:t>:</w:t>
            </w:r>
          </w:p>
          <w:p w14:paraId="0E1AD4F7" w14:textId="146F6FC6" w:rsidR="0005077A" w:rsidRPr="00B77B1A" w:rsidRDefault="00B77B1A" w:rsidP="00B77B1A">
            <w:pPr>
              <w:pStyle w:val="ListParagraph"/>
              <w:numPr>
                <w:ilvl w:val="0"/>
                <w:numId w:val="41"/>
              </w:numPr>
              <w:contextualSpacing/>
            </w:pPr>
            <w:r w:rsidRPr="00EC0358">
              <w:t>When NR multiple transmissions (if supported)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p>
        </w:tc>
      </w:tr>
    </w:tbl>
    <w:p w14:paraId="4B56A914" w14:textId="77777777" w:rsidR="00DA773C" w:rsidRDefault="00DA773C" w:rsidP="009D02D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1ECE69FF" w14:textId="1CA6C3EE" w:rsidR="00790430" w:rsidRPr="00D275D3" w:rsidRDefault="00F82088" w:rsidP="009D02D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B4BAE">
        <w:rPr>
          <w:rFonts w:ascii="Times New Roman" w:hAnsi="Times New Roman"/>
          <w:b w:val="0"/>
          <w:bCs/>
          <w:sz w:val="20"/>
          <w:lang w:val="en-US" w:eastAsia="zh-TW"/>
        </w:rPr>
        <w:t>In this contribution we</w:t>
      </w:r>
      <w:r w:rsidR="0005077A" w:rsidRPr="00AB4BAE">
        <w:rPr>
          <w:rFonts w:ascii="Times New Roman" w:hAnsi="Times New Roman"/>
          <w:b w:val="0"/>
          <w:bCs/>
          <w:sz w:val="20"/>
          <w:lang w:val="en-US" w:eastAsia="zh-TW"/>
        </w:rPr>
        <w:t xml:space="preserve"> </w:t>
      </w:r>
      <w:r w:rsidR="006E40EC">
        <w:rPr>
          <w:rFonts w:ascii="Times New Roman" w:hAnsi="Times New Roman"/>
          <w:b w:val="0"/>
          <w:bCs/>
          <w:sz w:val="20"/>
          <w:lang w:val="en-US" w:eastAsia="zh-TW"/>
        </w:rPr>
        <w:t xml:space="preserve">discuss the benefit of </w:t>
      </w:r>
      <w:r w:rsidR="00B51144">
        <w:rPr>
          <w:rFonts w:ascii="Times New Roman" w:hAnsi="Times New Roman"/>
          <w:b w:val="0"/>
          <w:bCs/>
          <w:sz w:val="20"/>
          <w:lang w:val="en-US" w:eastAsia="zh-TW"/>
        </w:rPr>
        <w:t xml:space="preserve">supporting an </w:t>
      </w:r>
      <w:r w:rsidR="006E40EC">
        <w:rPr>
          <w:rFonts w:ascii="Times New Roman" w:hAnsi="Times New Roman"/>
          <w:b w:val="0"/>
          <w:bCs/>
          <w:sz w:val="20"/>
          <w:lang w:val="en-US" w:eastAsia="zh-TW"/>
        </w:rPr>
        <w:t xml:space="preserve">RRC </w:t>
      </w:r>
      <w:r w:rsidR="00B51144">
        <w:rPr>
          <w:rFonts w:ascii="Times New Roman" w:hAnsi="Times New Roman"/>
          <w:b w:val="0"/>
          <w:bCs/>
          <w:sz w:val="20"/>
          <w:lang w:val="en-US" w:eastAsia="zh-TW"/>
        </w:rPr>
        <w:t>message</w:t>
      </w:r>
      <w:r w:rsidR="006E40EC">
        <w:rPr>
          <w:rFonts w:ascii="Times New Roman" w:hAnsi="Times New Roman"/>
          <w:b w:val="0"/>
          <w:bCs/>
          <w:sz w:val="20"/>
          <w:lang w:val="en-US" w:eastAsia="zh-TW"/>
        </w:rPr>
        <w:t xml:space="preserve"> to </w:t>
      </w:r>
      <w:r w:rsidR="00B51144">
        <w:rPr>
          <w:rFonts w:ascii="Times New Roman" w:hAnsi="Times New Roman"/>
          <w:b w:val="0"/>
          <w:bCs/>
          <w:sz w:val="20"/>
          <w:lang w:val="en-US" w:eastAsia="zh-TW"/>
        </w:rPr>
        <w:t xml:space="preserve">alerting </w:t>
      </w:r>
      <w:r w:rsidR="006E40EC">
        <w:rPr>
          <w:rFonts w:ascii="Times New Roman" w:hAnsi="Times New Roman"/>
          <w:b w:val="0"/>
          <w:bCs/>
          <w:sz w:val="20"/>
          <w:lang w:val="en-US" w:eastAsia="zh-TW"/>
        </w:rPr>
        <w:t xml:space="preserve">the network about inter-RAT packet collisions </w:t>
      </w:r>
      <w:r w:rsidR="00B51144">
        <w:rPr>
          <w:rFonts w:ascii="Times New Roman" w:hAnsi="Times New Roman"/>
          <w:b w:val="0"/>
          <w:bCs/>
          <w:sz w:val="20"/>
          <w:lang w:val="en-US" w:eastAsia="zh-TW"/>
        </w:rPr>
        <w:t xml:space="preserve">for </w:t>
      </w:r>
      <w:r w:rsidR="006E40EC">
        <w:rPr>
          <w:rFonts w:ascii="Times New Roman" w:hAnsi="Times New Roman"/>
          <w:b w:val="0"/>
          <w:bCs/>
          <w:sz w:val="20"/>
          <w:lang w:val="en-US" w:eastAsia="zh-TW"/>
        </w:rPr>
        <w:t>in-device coexistence</w:t>
      </w:r>
      <w:r w:rsidR="00084373">
        <w:rPr>
          <w:rFonts w:ascii="Times New Roman" w:hAnsi="Times New Roman"/>
          <w:b w:val="0"/>
          <w:bCs/>
          <w:sz w:val="20"/>
          <w:lang w:val="en-US" w:eastAsia="zh-TW"/>
        </w:rPr>
        <w:t>.</w:t>
      </w:r>
    </w:p>
    <w:p w14:paraId="70570EFE" w14:textId="3B389DA3" w:rsidR="00F9156B" w:rsidRPr="00F9156B" w:rsidRDefault="00750FC8" w:rsidP="00F9156B">
      <w:pPr>
        <w:pStyle w:val="Heading1"/>
        <w:jc w:val="both"/>
        <w:rPr>
          <w:rFonts w:cs="Arial"/>
          <w:lang w:val="en-US" w:eastAsia="zh-TW"/>
        </w:rPr>
      </w:pPr>
      <w:r w:rsidRPr="00C9745B">
        <w:rPr>
          <w:rFonts w:cs="Arial"/>
          <w:lang w:val="en-US" w:eastAsia="zh-TW"/>
        </w:rPr>
        <w:t>D</w:t>
      </w:r>
      <w:r w:rsidR="004510A3" w:rsidRPr="00C9745B">
        <w:rPr>
          <w:rFonts w:cs="Arial"/>
          <w:lang w:val="en-US" w:eastAsia="zh-TW"/>
        </w:rPr>
        <w:t>is</w:t>
      </w:r>
      <w:r w:rsidR="00EA09C5" w:rsidRPr="00C9745B">
        <w:rPr>
          <w:rFonts w:cs="Arial"/>
          <w:lang w:val="en-US" w:eastAsia="zh-TW"/>
        </w:rPr>
        <w:t>cussion</w:t>
      </w:r>
    </w:p>
    <w:p w14:paraId="06DF2AA6" w14:textId="77777777" w:rsidR="00ED3337" w:rsidRDefault="006852A0"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For Rx/Tx overlap, if the priorities of LTE and NR sidelink packets are the same, handling of collisions are left to UE implementation. </w:t>
      </w:r>
    </w:p>
    <w:p w14:paraId="6D4BD939" w14:textId="030A9BD2" w:rsidR="006852A0" w:rsidRDefault="00ED3337"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For </w:t>
      </w:r>
      <w:r w:rsidR="006852A0">
        <w:rPr>
          <w:rFonts w:ascii="Times New Roman" w:hAnsi="Times New Roman"/>
          <w:b w:val="0"/>
          <w:bCs/>
          <w:sz w:val="20"/>
          <w:lang w:val="en-US" w:eastAsia="zh-TW"/>
        </w:rPr>
        <w:t>Rx-Rx overlaps</w:t>
      </w:r>
      <w:r>
        <w:rPr>
          <w:rFonts w:ascii="Times New Roman" w:hAnsi="Times New Roman"/>
          <w:b w:val="0"/>
          <w:bCs/>
          <w:sz w:val="20"/>
          <w:lang w:val="en-US" w:eastAsia="zh-TW"/>
        </w:rPr>
        <w:t>, the packet handling</w:t>
      </w:r>
      <w:r w:rsidR="006852A0">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is </w:t>
      </w:r>
      <w:r w:rsidR="006852A0">
        <w:rPr>
          <w:rFonts w:ascii="Times New Roman" w:hAnsi="Times New Roman"/>
          <w:b w:val="0"/>
          <w:bCs/>
          <w:sz w:val="20"/>
          <w:lang w:val="en-US" w:eastAsia="zh-TW"/>
        </w:rPr>
        <w:t xml:space="preserve">entirely left to UE implementation. </w:t>
      </w:r>
    </w:p>
    <w:p w14:paraId="1F9AB83C" w14:textId="266182D3" w:rsidR="006852A0" w:rsidRDefault="00ED3337"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w:t>
      </w:r>
      <w:r w:rsidR="006852A0">
        <w:rPr>
          <w:rFonts w:ascii="Times New Roman" w:hAnsi="Times New Roman"/>
          <w:b w:val="0"/>
          <w:bCs/>
          <w:sz w:val="20"/>
          <w:lang w:val="en-US" w:eastAsia="zh-TW"/>
        </w:rPr>
        <w:t>Tx-Tx overlap</w:t>
      </w:r>
      <w:r>
        <w:rPr>
          <w:rFonts w:ascii="Times New Roman" w:hAnsi="Times New Roman"/>
          <w:b w:val="0"/>
          <w:bCs/>
          <w:sz w:val="20"/>
          <w:lang w:val="en-US" w:eastAsia="zh-TW"/>
        </w:rPr>
        <w:t xml:space="preserve"> scenarios</w:t>
      </w:r>
      <w:r w:rsidR="006852A0">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the support for </w:t>
      </w:r>
      <w:r w:rsidR="006852A0">
        <w:rPr>
          <w:rFonts w:ascii="Times New Roman" w:hAnsi="Times New Roman"/>
          <w:b w:val="0"/>
          <w:bCs/>
          <w:sz w:val="20"/>
          <w:lang w:val="en-US" w:eastAsia="zh-TW"/>
        </w:rPr>
        <w:t xml:space="preserve">short-term time scale TDM solutions </w:t>
      </w:r>
      <w:r>
        <w:rPr>
          <w:rFonts w:ascii="Times New Roman" w:hAnsi="Times New Roman"/>
          <w:b w:val="0"/>
          <w:bCs/>
          <w:sz w:val="20"/>
          <w:lang w:val="en-US" w:eastAsia="zh-TW"/>
        </w:rPr>
        <w:t xml:space="preserve">depends on UE capability, meaning that some UEs in the network will not be able to handle </w:t>
      </w:r>
      <w:r w:rsidR="00D73349">
        <w:rPr>
          <w:rFonts w:ascii="Times New Roman" w:hAnsi="Times New Roman"/>
          <w:b w:val="0"/>
          <w:bCs/>
          <w:sz w:val="20"/>
          <w:lang w:val="en-US" w:eastAsia="zh-TW"/>
        </w:rPr>
        <w:t>packet overlap issues</w:t>
      </w:r>
      <w:r>
        <w:rPr>
          <w:rFonts w:ascii="Times New Roman" w:hAnsi="Times New Roman"/>
          <w:b w:val="0"/>
          <w:bCs/>
          <w:sz w:val="20"/>
          <w:lang w:val="en-US" w:eastAsia="zh-TW"/>
        </w:rPr>
        <w:t xml:space="preserve"> according to relative packet priorities as </w:t>
      </w:r>
      <w:r>
        <w:rPr>
          <w:rFonts w:ascii="Times New Roman" w:hAnsi="Times New Roman"/>
          <w:b w:val="0"/>
          <w:bCs/>
          <w:sz w:val="20"/>
          <w:lang w:val="en-US" w:eastAsia="zh-TW"/>
        </w:rPr>
        <w:t>(pre)-configured</w:t>
      </w:r>
      <w:r>
        <w:rPr>
          <w:rFonts w:ascii="Times New Roman" w:hAnsi="Times New Roman"/>
          <w:b w:val="0"/>
          <w:bCs/>
          <w:sz w:val="20"/>
          <w:lang w:val="en-US" w:eastAsia="zh-TW"/>
        </w:rPr>
        <w:t xml:space="preserve"> by the network. Therefore, it will be up to UE i</w:t>
      </w:r>
      <w:r w:rsidR="00D73349">
        <w:rPr>
          <w:rFonts w:ascii="Times New Roman" w:hAnsi="Times New Roman"/>
          <w:b w:val="0"/>
          <w:bCs/>
          <w:sz w:val="20"/>
          <w:lang w:val="en-US" w:eastAsia="zh-TW"/>
        </w:rPr>
        <w:t xml:space="preserve">mplementation to drop either one of </w:t>
      </w:r>
      <w:r>
        <w:rPr>
          <w:rFonts w:ascii="Times New Roman" w:hAnsi="Times New Roman"/>
          <w:b w:val="0"/>
          <w:bCs/>
          <w:sz w:val="20"/>
          <w:lang w:val="en-US" w:eastAsia="zh-TW"/>
        </w:rPr>
        <w:t>or both of the packets.</w:t>
      </w:r>
    </w:p>
    <w:p w14:paraId="2B6E1448" w14:textId="3523E60A" w:rsidR="00ED3337" w:rsidRDefault="00ED3337"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lastRenderedPageBreak/>
        <w:t xml:space="preserve">All of these above </w:t>
      </w:r>
      <w:r w:rsidR="00221307">
        <w:rPr>
          <w:rFonts w:ascii="Times New Roman" w:hAnsi="Times New Roman"/>
          <w:b w:val="0"/>
          <w:bCs/>
          <w:sz w:val="20"/>
          <w:lang w:val="en-US" w:eastAsia="zh-TW"/>
        </w:rPr>
        <w:t xml:space="preserve">3 </w:t>
      </w:r>
      <w:r>
        <w:rPr>
          <w:rFonts w:ascii="Times New Roman" w:hAnsi="Times New Roman"/>
          <w:b w:val="0"/>
          <w:bCs/>
          <w:sz w:val="20"/>
          <w:lang w:val="en-US" w:eastAsia="zh-TW"/>
        </w:rPr>
        <w:t xml:space="preserve">cases are important coexistence scenarios for V2X UEs that communicate with other vehicles through both LTE and NR sidelink. When the collision handling in these scenarios are left to UE implementation, network will often be unaware of which packets are dropped at UE. If the network can be kept informed about such packet drops, network may prefer to re-configure some of UE’s sidelink parameters. </w:t>
      </w:r>
    </w:p>
    <w:p w14:paraId="7CB37B66" w14:textId="77777777" w:rsidR="00ED3337" w:rsidRDefault="00ED3337"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3E3DD1FD" w14:textId="13AA64CA" w:rsidR="00F9156B" w:rsidRDefault="00ED3337"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0C1B3E">
        <w:rPr>
          <w:rFonts w:ascii="Times New Roman" w:hAnsi="Times New Roman"/>
          <w:b w:val="0"/>
          <w:bCs/>
          <w:sz w:val="20"/>
          <w:lang w:val="en-US" w:eastAsia="zh-TW"/>
        </w:rPr>
        <w:t>In Uu</w:t>
      </w:r>
      <w:r w:rsidR="00D84007">
        <w:rPr>
          <w:rFonts w:ascii="Times New Roman" w:hAnsi="Times New Roman"/>
          <w:b w:val="0"/>
          <w:bCs/>
          <w:sz w:val="20"/>
          <w:lang w:val="en-US" w:eastAsia="zh-TW"/>
        </w:rPr>
        <w:t xml:space="preserve"> interface</w:t>
      </w:r>
      <w:r w:rsidRPr="000C1B3E">
        <w:rPr>
          <w:rFonts w:ascii="Times New Roman" w:hAnsi="Times New Roman"/>
          <w:b w:val="0"/>
          <w:bCs/>
          <w:sz w:val="20"/>
          <w:lang w:val="en-US" w:eastAsia="zh-TW"/>
        </w:rPr>
        <w:t>, LTE support</w:t>
      </w:r>
      <w:r w:rsidR="00D84007">
        <w:rPr>
          <w:rFonts w:ascii="Times New Roman" w:hAnsi="Times New Roman"/>
          <w:b w:val="0"/>
          <w:bCs/>
          <w:sz w:val="20"/>
          <w:lang w:val="en-US" w:eastAsia="zh-TW"/>
        </w:rPr>
        <w:t>s</w:t>
      </w:r>
      <w:r w:rsidRPr="000C1B3E">
        <w:rPr>
          <w:rFonts w:ascii="Times New Roman" w:hAnsi="Times New Roman"/>
          <w:b w:val="0"/>
          <w:bCs/>
          <w:sz w:val="20"/>
          <w:lang w:val="en-US" w:eastAsia="zh-TW"/>
        </w:rPr>
        <w:t xml:space="preserve"> an RRC message </w:t>
      </w:r>
      <w:r w:rsidR="00442C86">
        <w:rPr>
          <w:rFonts w:ascii="Times New Roman" w:hAnsi="Times New Roman"/>
          <w:b w:val="0"/>
          <w:bCs/>
          <w:sz w:val="20"/>
          <w:lang w:val="en-US" w:eastAsia="zh-TW"/>
        </w:rPr>
        <w:t xml:space="preserve">(i.e., </w:t>
      </w:r>
      <w:r w:rsidR="00442C86" w:rsidRPr="00442C86">
        <w:rPr>
          <w:rFonts w:ascii="Times New Roman" w:hAnsi="Times New Roman"/>
          <w:b w:val="0"/>
          <w:bCs/>
          <w:i/>
          <w:sz w:val="20"/>
          <w:lang w:val="en-US" w:eastAsia="zh-TW"/>
        </w:rPr>
        <w:t>InDeviceCoexIndication</w:t>
      </w:r>
      <w:r w:rsidR="00442C86">
        <w:rPr>
          <w:rFonts w:ascii="Times New Roman" w:hAnsi="Times New Roman"/>
          <w:b w:val="0"/>
          <w:bCs/>
          <w:sz w:val="20"/>
          <w:lang w:val="en-US" w:eastAsia="zh-TW"/>
        </w:rPr>
        <w:t xml:space="preserve"> </w:t>
      </w:r>
      <w:r w:rsidR="00AD5946">
        <w:rPr>
          <w:rFonts w:ascii="Times New Roman" w:hAnsi="Times New Roman"/>
          <w:b w:val="0"/>
          <w:bCs/>
          <w:sz w:val="20"/>
          <w:lang w:val="en-US" w:eastAsia="zh-TW"/>
        </w:rPr>
        <w:t>message</w:t>
      </w:r>
      <w:r w:rsidR="00442C86">
        <w:rPr>
          <w:rFonts w:ascii="Times New Roman" w:hAnsi="Times New Roman"/>
          <w:b w:val="0"/>
          <w:bCs/>
          <w:sz w:val="20"/>
          <w:lang w:val="en-US" w:eastAsia="zh-TW"/>
        </w:rPr>
        <w:t xml:space="preserve">) </w:t>
      </w:r>
      <w:r w:rsidRPr="000C1B3E">
        <w:rPr>
          <w:rFonts w:ascii="Times New Roman" w:hAnsi="Times New Roman"/>
          <w:b w:val="0"/>
          <w:bCs/>
          <w:sz w:val="20"/>
          <w:lang w:val="en-US" w:eastAsia="zh-TW"/>
        </w:rPr>
        <w:t>to</w:t>
      </w:r>
      <w:r>
        <w:rPr>
          <w:rFonts w:ascii="Times New Roman" w:hAnsi="Times New Roman"/>
          <w:b w:val="0"/>
          <w:bCs/>
          <w:sz w:val="20"/>
          <w:lang w:val="en-US" w:eastAsia="zh-TW"/>
        </w:rPr>
        <w:t xml:space="preserve"> help UE report its </w:t>
      </w:r>
      <w:r w:rsidR="00D84007">
        <w:rPr>
          <w:rFonts w:ascii="Times New Roman" w:hAnsi="Times New Roman"/>
          <w:b w:val="0"/>
          <w:bCs/>
          <w:sz w:val="20"/>
          <w:lang w:val="en-US" w:eastAsia="zh-TW"/>
        </w:rPr>
        <w:t>inter</w:t>
      </w:r>
      <w:r>
        <w:rPr>
          <w:rFonts w:ascii="Times New Roman" w:hAnsi="Times New Roman"/>
          <w:b w:val="0"/>
          <w:bCs/>
          <w:sz w:val="20"/>
          <w:lang w:val="en-US" w:eastAsia="zh-TW"/>
        </w:rPr>
        <w:t xml:space="preserve">-RAT </w:t>
      </w:r>
      <w:r w:rsidR="00D84007">
        <w:rPr>
          <w:rFonts w:ascii="Times New Roman" w:hAnsi="Times New Roman"/>
          <w:b w:val="0"/>
          <w:bCs/>
          <w:sz w:val="20"/>
          <w:lang w:val="en-US" w:eastAsia="zh-TW"/>
        </w:rPr>
        <w:t xml:space="preserve">in-device </w:t>
      </w:r>
      <w:r>
        <w:rPr>
          <w:rFonts w:ascii="Times New Roman" w:hAnsi="Times New Roman"/>
          <w:b w:val="0"/>
          <w:bCs/>
          <w:sz w:val="20"/>
          <w:lang w:val="en-US" w:eastAsia="zh-TW"/>
        </w:rPr>
        <w:t xml:space="preserve">packet coexistence issues. When the inter-RAT packets overlap at device, UE may choose to report the collisions if the UE is unable to resolve the issue by itself. </w:t>
      </w:r>
      <w:r w:rsidR="00D632EF">
        <w:rPr>
          <w:rFonts w:ascii="Times New Roman" w:hAnsi="Times New Roman"/>
          <w:b w:val="0"/>
          <w:bCs/>
          <w:sz w:val="20"/>
          <w:lang w:val="en-US" w:eastAsia="zh-TW"/>
        </w:rPr>
        <w:t>When</w:t>
      </w:r>
      <w:r>
        <w:rPr>
          <w:rFonts w:ascii="Times New Roman" w:hAnsi="Times New Roman"/>
          <w:b w:val="0"/>
          <w:bCs/>
          <w:sz w:val="20"/>
          <w:lang w:val="en-US" w:eastAsia="zh-TW"/>
        </w:rPr>
        <w:t xml:space="preserve"> the network receives the RRC message, </w:t>
      </w:r>
      <w:r w:rsidR="00D632EF">
        <w:rPr>
          <w:rFonts w:ascii="Times New Roman" w:hAnsi="Times New Roman"/>
          <w:b w:val="0"/>
          <w:bCs/>
          <w:sz w:val="20"/>
          <w:lang w:val="en-US" w:eastAsia="zh-TW"/>
        </w:rPr>
        <w:t xml:space="preserve">it is up to the </w:t>
      </w:r>
      <w:r>
        <w:rPr>
          <w:rFonts w:ascii="Times New Roman" w:hAnsi="Times New Roman"/>
          <w:b w:val="0"/>
          <w:bCs/>
          <w:sz w:val="20"/>
          <w:lang w:val="en-US" w:eastAsia="zh-TW"/>
        </w:rPr>
        <w:t xml:space="preserve">network </w:t>
      </w:r>
      <w:r w:rsidR="00D632EF">
        <w:rPr>
          <w:rFonts w:ascii="Times New Roman" w:hAnsi="Times New Roman"/>
          <w:b w:val="0"/>
          <w:bCs/>
          <w:sz w:val="20"/>
          <w:lang w:val="en-US" w:eastAsia="zh-TW"/>
        </w:rPr>
        <w:t xml:space="preserve">to choose whether </w:t>
      </w:r>
      <w:r>
        <w:rPr>
          <w:rFonts w:ascii="Times New Roman" w:hAnsi="Times New Roman"/>
          <w:b w:val="0"/>
          <w:bCs/>
          <w:sz w:val="20"/>
          <w:lang w:val="en-US" w:eastAsia="zh-TW"/>
        </w:rPr>
        <w:t xml:space="preserve">to re-configure </w:t>
      </w:r>
      <w:r w:rsidR="00D632EF">
        <w:rPr>
          <w:rFonts w:ascii="Times New Roman" w:hAnsi="Times New Roman"/>
          <w:b w:val="0"/>
          <w:bCs/>
          <w:sz w:val="20"/>
          <w:lang w:val="en-US" w:eastAsia="zh-TW"/>
        </w:rPr>
        <w:t xml:space="preserve">some of the </w:t>
      </w:r>
      <w:r>
        <w:rPr>
          <w:rFonts w:ascii="Times New Roman" w:hAnsi="Times New Roman"/>
          <w:b w:val="0"/>
          <w:bCs/>
          <w:sz w:val="20"/>
          <w:lang w:val="en-US" w:eastAsia="zh-TW"/>
        </w:rPr>
        <w:t xml:space="preserve">relevant </w:t>
      </w:r>
      <w:r w:rsidR="00D632EF">
        <w:rPr>
          <w:rFonts w:ascii="Times New Roman" w:hAnsi="Times New Roman"/>
          <w:b w:val="0"/>
          <w:bCs/>
          <w:sz w:val="20"/>
          <w:lang w:val="en-US" w:eastAsia="zh-TW"/>
        </w:rPr>
        <w:t xml:space="preserve">UE </w:t>
      </w:r>
      <w:r>
        <w:rPr>
          <w:rFonts w:ascii="Times New Roman" w:hAnsi="Times New Roman"/>
          <w:b w:val="0"/>
          <w:bCs/>
          <w:sz w:val="20"/>
          <w:lang w:val="en-US" w:eastAsia="zh-TW"/>
        </w:rPr>
        <w:t xml:space="preserve">parameters to help UE avoid the </w:t>
      </w:r>
      <w:r w:rsidR="00D632EF">
        <w:rPr>
          <w:rFonts w:ascii="Times New Roman" w:hAnsi="Times New Roman"/>
          <w:b w:val="0"/>
          <w:bCs/>
          <w:sz w:val="20"/>
          <w:lang w:val="en-US" w:eastAsia="zh-TW"/>
        </w:rPr>
        <w:t xml:space="preserve">same collision </w:t>
      </w:r>
      <w:r>
        <w:rPr>
          <w:rFonts w:ascii="Times New Roman" w:hAnsi="Times New Roman"/>
          <w:b w:val="0"/>
          <w:bCs/>
          <w:sz w:val="20"/>
          <w:lang w:val="en-US" w:eastAsia="zh-TW"/>
        </w:rPr>
        <w:t>issue</w:t>
      </w:r>
      <w:r w:rsidR="00D632EF">
        <w:rPr>
          <w:rFonts w:ascii="Times New Roman" w:hAnsi="Times New Roman"/>
          <w:b w:val="0"/>
          <w:bCs/>
          <w:sz w:val="20"/>
          <w:lang w:val="en-US" w:eastAsia="zh-TW"/>
        </w:rPr>
        <w:t xml:space="preserve"> in the future</w:t>
      </w:r>
      <w:r>
        <w:rPr>
          <w:rFonts w:ascii="Times New Roman" w:hAnsi="Times New Roman"/>
          <w:b w:val="0"/>
          <w:bCs/>
          <w:sz w:val="20"/>
          <w:lang w:val="en-US" w:eastAsia="zh-TW"/>
        </w:rPr>
        <w:t xml:space="preserve">. </w:t>
      </w:r>
    </w:p>
    <w:p w14:paraId="0C91EFDE" w14:textId="77777777" w:rsidR="00ED3337" w:rsidRDefault="00ED3337" w:rsidP="00F9156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5AED1033" w14:textId="11E68B17" w:rsidR="00ED3337" w:rsidRDefault="00213320" w:rsidP="00F9156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our view, alerting </w:t>
      </w:r>
      <w:r w:rsidR="00ED3337">
        <w:rPr>
          <w:rFonts w:ascii="Times New Roman" w:hAnsi="Times New Roman"/>
          <w:b w:val="0"/>
          <w:bCs/>
          <w:sz w:val="20"/>
          <w:lang w:val="en-US" w:eastAsia="zh-TW"/>
        </w:rPr>
        <w:t xml:space="preserve">the network via similar RRC message has benefits in sidelink for </w:t>
      </w:r>
      <w:r>
        <w:rPr>
          <w:rFonts w:ascii="Times New Roman" w:hAnsi="Times New Roman"/>
          <w:b w:val="0"/>
          <w:bCs/>
          <w:sz w:val="20"/>
          <w:lang w:val="en-US" w:eastAsia="zh-TW"/>
        </w:rPr>
        <w:t xml:space="preserve">all of the 3 discussed </w:t>
      </w:r>
      <w:r w:rsidR="00ED3337">
        <w:rPr>
          <w:rFonts w:ascii="Times New Roman" w:hAnsi="Times New Roman"/>
          <w:b w:val="0"/>
          <w:bCs/>
          <w:sz w:val="20"/>
          <w:lang w:val="en-US" w:eastAsia="zh-TW"/>
        </w:rPr>
        <w:t xml:space="preserve">overlapping scenarios </w:t>
      </w:r>
      <w:r>
        <w:rPr>
          <w:rFonts w:ascii="Times New Roman" w:hAnsi="Times New Roman"/>
          <w:b w:val="0"/>
          <w:bCs/>
          <w:sz w:val="20"/>
          <w:lang w:val="en-US" w:eastAsia="zh-TW"/>
        </w:rPr>
        <w:t xml:space="preserve">above </w:t>
      </w:r>
      <w:r w:rsidR="00ED3337">
        <w:rPr>
          <w:rFonts w:ascii="Times New Roman" w:hAnsi="Times New Roman"/>
          <w:b w:val="0"/>
          <w:bCs/>
          <w:sz w:val="20"/>
          <w:lang w:val="en-US" w:eastAsia="zh-TW"/>
        </w:rPr>
        <w:t xml:space="preserve">where the handling </w:t>
      </w:r>
      <w:r>
        <w:rPr>
          <w:rFonts w:ascii="Times New Roman" w:hAnsi="Times New Roman"/>
          <w:b w:val="0"/>
          <w:bCs/>
          <w:sz w:val="20"/>
          <w:lang w:val="en-US" w:eastAsia="zh-TW"/>
        </w:rPr>
        <w:t>of the packet collision i</w:t>
      </w:r>
      <w:r w:rsidR="00ED3337">
        <w:rPr>
          <w:rFonts w:ascii="Times New Roman" w:hAnsi="Times New Roman"/>
          <w:b w:val="0"/>
          <w:bCs/>
          <w:sz w:val="20"/>
          <w:lang w:val="en-US" w:eastAsia="zh-TW"/>
        </w:rPr>
        <w:t xml:space="preserve">s left to UE implementation. </w:t>
      </w:r>
    </w:p>
    <w:p w14:paraId="64ADA8F4" w14:textId="55ABDC35" w:rsidR="00F9156B" w:rsidRDefault="00ED3337"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Such RRC message can be considered </w:t>
      </w:r>
      <w:r w:rsidR="00F9156B">
        <w:rPr>
          <w:rFonts w:ascii="Times New Roman" w:hAnsi="Times New Roman"/>
          <w:b w:val="0"/>
          <w:bCs/>
          <w:sz w:val="20"/>
          <w:lang w:val="en-US" w:eastAsia="zh-TW"/>
        </w:rPr>
        <w:t xml:space="preserve">a fail safe mechanism </w:t>
      </w:r>
      <w:r>
        <w:rPr>
          <w:rFonts w:ascii="Times New Roman" w:hAnsi="Times New Roman"/>
          <w:b w:val="0"/>
          <w:bCs/>
          <w:sz w:val="20"/>
          <w:lang w:val="en-US" w:eastAsia="zh-TW"/>
        </w:rPr>
        <w:t xml:space="preserve">on top of the short-term/long-term TDM solutions </w:t>
      </w:r>
      <w:r w:rsidR="00F9156B">
        <w:rPr>
          <w:rFonts w:ascii="Times New Roman" w:hAnsi="Times New Roman"/>
          <w:b w:val="0"/>
          <w:bCs/>
          <w:sz w:val="20"/>
          <w:lang w:val="en-US" w:eastAsia="zh-TW"/>
        </w:rPr>
        <w:t xml:space="preserve">to reduce </w:t>
      </w:r>
      <w:r>
        <w:rPr>
          <w:rFonts w:ascii="Times New Roman" w:hAnsi="Times New Roman"/>
          <w:b w:val="0"/>
          <w:bCs/>
          <w:sz w:val="20"/>
          <w:lang w:val="en-US" w:eastAsia="zh-TW"/>
        </w:rPr>
        <w:t xml:space="preserve">any </w:t>
      </w:r>
      <w:r w:rsidR="00F9156B">
        <w:rPr>
          <w:rFonts w:ascii="Times New Roman" w:hAnsi="Times New Roman"/>
          <w:b w:val="0"/>
          <w:bCs/>
          <w:sz w:val="20"/>
          <w:lang w:val="en-US" w:eastAsia="zh-TW"/>
        </w:rPr>
        <w:t xml:space="preserve">recurring packet collisions </w:t>
      </w:r>
      <w:r>
        <w:rPr>
          <w:rFonts w:ascii="Times New Roman" w:hAnsi="Times New Roman"/>
          <w:b w:val="0"/>
          <w:bCs/>
          <w:sz w:val="20"/>
          <w:lang w:val="en-US" w:eastAsia="zh-TW"/>
        </w:rPr>
        <w:t xml:space="preserve">since both LTE and NR V2X use periodic traffic. </w:t>
      </w:r>
    </w:p>
    <w:p w14:paraId="3D2BBED0" w14:textId="77777777" w:rsidR="00ED3337" w:rsidRDefault="00ED3337"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7575DE8C" w14:textId="0CF68701" w:rsidR="005258B4" w:rsidRDefault="00ED3337"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Based on the above discussion, w</w:t>
      </w:r>
      <w:r w:rsidR="00CA4F2B">
        <w:rPr>
          <w:rFonts w:ascii="Times New Roman" w:hAnsi="Times New Roman"/>
          <w:b w:val="0"/>
          <w:bCs/>
          <w:sz w:val="20"/>
          <w:lang w:val="en-US" w:eastAsia="zh-TW"/>
        </w:rPr>
        <w:t xml:space="preserve">e propose </w:t>
      </w:r>
      <w:r>
        <w:rPr>
          <w:rFonts w:ascii="Times New Roman" w:hAnsi="Times New Roman"/>
          <w:b w:val="0"/>
          <w:bCs/>
          <w:sz w:val="20"/>
          <w:lang w:val="en-US" w:eastAsia="zh-TW"/>
        </w:rPr>
        <w:t xml:space="preserve">introducing an RRC message </w:t>
      </w:r>
      <w:r w:rsidR="00CA4F2B">
        <w:rPr>
          <w:rFonts w:ascii="Times New Roman" w:hAnsi="Times New Roman"/>
          <w:b w:val="0"/>
          <w:bCs/>
          <w:sz w:val="20"/>
          <w:lang w:val="en-US" w:eastAsia="zh-TW"/>
        </w:rPr>
        <w:t xml:space="preserve">to </w:t>
      </w:r>
      <w:r w:rsidR="00C0351C">
        <w:rPr>
          <w:rFonts w:ascii="Times New Roman" w:hAnsi="Times New Roman"/>
          <w:b w:val="0"/>
          <w:bCs/>
          <w:sz w:val="20"/>
          <w:lang w:val="en-US" w:eastAsia="zh-TW"/>
        </w:rPr>
        <w:t xml:space="preserve">keep the </w:t>
      </w:r>
      <w:r w:rsidR="00CA4F2B">
        <w:rPr>
          <w:rFonts w:ascii="Times New Roman" w:hAnsi="Times New Roman"/>
          <w:b w:val="0"/>
          <w:bCs/>
          <w:sz w:val="20"/>
          <w:lang w:val="en-US" w:eastAsia="zh-TW"/>
        </w:rPr>
        <w:t xml:space="preserve">network </w:t>
      </w:r>
      <w:r w:rsidR="00C0351C">
        <w:rPr>
          <w:rFonts w:ascii="Times New Roman" w:hAnsi="Times New Roman"/>
          <w:b w:val="0"/>
          <w:bCs/>
          <w:sz w:val="20"/>
          <w:lang w:val="en-US" w:eastAsia="zh-TW"/>
        </w:rPr>
        <w:t xml:space="preserve">informed about collisions issues at UE </w:t>
      </w:r>
      <w:r>
        <w:rPr>
          <w:rFonts w:ascii="Times New Roman" w:hAnsi="Times New Roman"/>
          <w:b w:val="0"/>
          <w:bCs/>
          <w:sz w:val="20"/>
          <w:lang w:val="en-US" w:eastAsia="zh-TW"/>
        </w:rPr>
        <w:t xml:space="preserve">when the handling </w:t>
      </w:r>
      <w:r w:rsidR="00C0351C">
        <w:rPr>
          <w:rFonts w:ascii="Times New Roman" w:hAnsi="Times New Roman"/>
          <w:b w:val="0"/>
          <w:bCs/>
          <w:sz w:val="20"/>
          <w:lang w:val="en-US" w:eastAsia="zh-TW"/>
        </w:rPr>
        <w:t xml:space="preserve">of packet overlaps </w:t>
      </w:r>
      <w:r>
        <w:rPr>
          <w:rFonts w:ascii="Times New Roman" w:hAnsi="Times New Roman"/>
          <w:b w:val="0"/>
          <w:bCs/>
          <w:sz w:val="20"/>
          <w:lang w:val="en-US" w:eastAsia="zh-TW"/>
        </w:rPr>
        <w:t>is left to UE implementation.</w:t>
      </w:r>
    </w:p>
    <w:p w14:paraId="2DF3F065" w14:textId="77777777" w:rsidR="00ED3337" w:rsidRDefault="00ED3337" w:rsidP="00ED3337">
      <w:pPr>
        <w:pStyle w:val="Header"/>
        <w:tabs>
          <w:tab w:val="center" w:pos="4536"/>
          <w:tab w:val="right" w:pos="8280"/>
          <w:tab w:val="left" w:pos="9498"/>
          <w:tab w:val="right" w:pos="9781"/>
        </w:tabs>
        <w:ind w:right="-57"/>
        <w:jc w:val="both"/>
        <w:rPr>
          <w:rFonts w:ascii="Times New Roman" w:hAnsi="Times New Roman"/>
          <w:bCs/>
          <w:sz w:val="20"/>
          <w:lang w:val="en-US" w:eastAsia="zh-TW"/>
        </w:rPr>
      </w:pPr>
    </w:p>
    <w:p w14:paraId="1F0D367B" w14:textId="54605DA2" w:rsidR="00ED3337" w:rsidRDefault="00ED3337" w:rsidP="00ED3337">
      <w:pPr>
        <w:pStyle w:val="Header"/>
        <w:tabs>
          <w:tab w:val="center" w:pos="4536"/>
          <w:tab w:val="right" w:pos="8280"/>
          <w:tab w:val="left" w:pos="9498"/>
          <w:tab w:val="right" w:pos="9781"/>
        </w:tabs>
        <w:ind w:right="-57"/>
        <w:jc w:val="both"/>
        <w:rPr>
          <w:rFonts w:ascii="Times New Roman" w:hAnsi="Times New Roman"/>
          <w:bCs/>
          <w:sz w:val="20"/>
          <w:lang w:val="en-US" w:eastAsia="zh-TW"/>
        </w:rPr>
      </w:pPr>
      <w:r>
        <w:rPr>
          <w:rFonts w:ascii="Times New Roman" w:hAnsi="Times New Roman"/>
          <w:bCs/>
          <w:sz w:val="20"/>
          <w:lang w:val="en-US" w:eastAsia="zh-TW"/>
        </w:rPr>
        <w:t>Proposal</w:t>
      </w:r>
      <w:r>
        <w:rPr>
          <w:rFonts w:ascii="Times New Roman" w:hAnsi="Times New Roman"/>
          <w:bCs/>
          <w:sz w:val="20"/>
          <w:lang w:val="en-US" w:eastAsia="zh-TW"/>
        </w:rPr>
        <w:t xml:space="preserve">: </w:t>
      </w:r>
      <w:r>
        <w:rPr>
          <w:rFonts w:ascii="Times New Roman" w:hAnsi="Times New Roman"/>
          <w:bCs/>
          <w:sz w:val="20"/>
          <w:lang w:val="en-US" w:eastAsia="zh-TW"/>
        </w:rPr>
        <w:t xml:space="preserve">Introduce an RRC message to report in-device </w:t>
      </w:r>
      <w:r>
        <w:rPr>
          <w:rFonts w:ascii="Times New Roman" w:hAnsi="Times New Roman"/>
          <w:bCs/>
          <w:sz w:val="20"/>
          <w:lang w:val="en-US" w:eastAsia="zh-TW"/>
        </w:rPr>
        <w:t>packet collision</w:t>
      </w:r>
      <w:r>
        <w:rPr>
          <w:rFonts w:ascii="Times New Roman" w:hAnsi="Times New Roman"/>
          <w:bCs/>
          <w:sz w:val="20"/>
          <w:lang w:val="en-US" w:eastAsia="zh-TW"/>
        </w:rPr>
        <w:t>s between LTE and NR sidelink to network</w:t>
      </w:r>
      <w:r>
        <w:rPr>
          <w:rFonts w:ascii="Times New Roman" w:hAnsi="Times New Roman"/>
          <w:bCs/>
          <w:sz w:val="20"/>
          <w:lang w:val="en-US" w:eastAsia="zh-TW"/>
        </w:rPr>
        <w:t xml:space="preserve">. </w:t>
      </w:r>
    </w:p>
    <w:p w14:paraId="5B2080A8" w14:textId="77777777" w:rsidR="00ED3337" w:rsidRPr="00ED3337" w:rsidRDefault="00ED3337" w:rsidP="004D3BCB">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p>
    <w:p w14:paraId="21AAD73C" w14:textId="5A51EF0A" w:rsidR="005F787E" w:rsidRDefault="00ED3337"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For example, such RRC </w:t>
      </w:r>
      <w:r w:rsidR="005F787E">
        <w:rPr>
          <w:rFonts w:ascii="Times New Roman" w:hAnsi="Times New Roman"/>
          <w:b w:val="0"/>
          <w:bCs/>
          <w:sz w:val="20"/>
          <w:lang w:val="en-US" w:eastAsia="zh-TW"/>
        </w:rPr>
        <w:t>message</w:t>
      </w:r>
      <w:r>
        <w:rPr>
          <w:rFonts w:ascii="Times New Roman" w:hAnsi="Times New Roman"/>
          <w:b w:val="0"/>
          <w:bCs/>
          <w:sz w:val="20"/>
          <w:lang w:val="en-US" w:eastAsia="zh-TW"/>
        </w:rPr>
        <w:t>s</w:t>
      </w:r>
      <w:r w:rsidR="005F787E">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from UE </w:t>
      </w:r>
      <w:r w:rsidR="005F787E">
        <w:rPr>
          <w:rFonts w:ascii="Times New Roman" w:hAnsi="Times New Roman"/>
          <w:b w:val="0"/>
          <w:bCs/>
          <w:sz w:val="20"/>
          <w:lang w:val="en-US" w:eastAsia="zh-TW"/>
        </w:rPr>
        <w:t xml:space="preserve">may </w:t>
      </w:r>
      <w:r>
        <w:rPr>
          <w:rFonts w:ascii="Times New Roman" w:hAnsi="Times New Roman"/>
          <w:b w:val="0"/>
          <w:bCs/>
          <w:sz w:val="20"/>
          <w:lang w:val="en-US" w:eastAsia="zh-TW"/>
        </w:rPr>
        <w:t xml:space="preserve">or may not </w:t>
      </w:r>
      <w:r w:rsidR="005F787E">
        <w:rPr>
          <w:rFonts w:ascii="Times New Roman" w:hAnsi="Times New Roman"/>
          <w:b w:val="0"/>
          <w:bCs/>
          <w:sz w:val="20"/>
          <w:lang w:val="en-US" w:eastAsia="zh-TW"/>
        </w:rPr>
        <w:t xml:space="preserve">include </w:t>
      </w:r>
      <w:r>
        <w:rPr>
          <w:rFonts w:ascii="Times New Roman" w:hAnsi="Times New Roman"/>
          <w:b w:val="0"/>
          <w:bCs/>
          <w:sz w:val="20"/>
          <w:lang w:val="en-US" w:eastAsia="zh-TW"/>
        </w:rPr>
        <w:t xml:space="preserve">any </w:t>
      </w:r>
      <w:r w:rsidR="005F787E">
        <w:rPr>
          <w:rFonts w:ascii="Times New Roman" w:hAnsi="Times New Roman"/>
          <w:b w:val="0"/>
          <w:bCs/>
          <w:sz w:val="20"/>
          <w:lang w:val="en-US" w:eastAsia="zh-TW"/>
        </w:rPr>
        <w:t>of the following information:</w:t>
      </w:r>
    </w:p>
    <w:p w14:paraId="7B3751DF" w14:textId="3682F1AD" w:rsidR="00ED3337" w:rsidRDefault="00ED3337" w:rsidP="005F787E">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List of optional information in UE’s RRC message:</w:t>
      </w:r>
    </w:p>
    <w:p w14:paraId="238B4200" w14:textId="1123D424" w:rsidR="00E55E20" w:rsidRDefault="00A92114" w:rsidP="00ED3337">
      <w:pPr>
        <w:pStyle w:val="Header"/>
        <w:numPr>
          <w:ilvl w:val="1"/>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Sidelink c</w:t>
      </w:r>
      <w:r w:rsidR="00ED3337">
        <w:rPr>
          <w:rFonts w:ascii="Times New Roman" w:hAnsi="Times New Roman"/>
          <w:b w:val="0"/>
          <w:bCs/>
          <w:sz w:val="20"/>
          <w:lang w:val="en-US" w:eastAsia="zh-TW"/>
        </w:rPr>
        <w:t>o</w:t>
      </w:r>
      <w:bookmarkStart w:id="0" w:name="_GoBack"/>
      <w:bookmarkEnd w:id="0"/>
      <w:r w:rsidR="00ED3337">
        <w:rPr>
          <w:rFonts w:ascii="Times New Roman" w:hAnsi="Times New Roman"/>
          <w:b w:val="0"/>
          <w:bCs/>
          <w:sz w:val="20"/>
          <w:lang w:val="en-US" w:eastAsia="zh-TW"/>
        </w:rPr>
        <w:t>llision type</w:t>
      </w:r>
      <w:r w:rsidR="00E55E20">
        <w:rPr>
          <w:rFonts w:ascii="Times New Roman" w:hAnsi="Times New Roman"/>
          <w:b w:val="0"/>
          <w:bCs/>
          <w:sz w:val="20"/>
          <w:lang w:val="en-US" w:eastAsia="zh-TW"/>
        </w:rPr>
        <w:t xml:space="preserve"> </w:t>
      </w:r>
      <w:r w:rsidR="00ED3337">
        <w:rPr>
          <w:rFonts w:ascii="Times New Roman" w:hAnsi="Times New Roman"/>
          <w:b w:val="0"/>
          <w:bCs/>
          <w:sz w:val="20"/>
          <w:lang w:val="en-US" w:eastAsia="zh-TW"/>
        </w:rPr>
        <w:t xml:space="preserve">between NR and LTE </w:t>
      </w:r>
      <w:r w:rsidR="00E55E20">
        <w:rPr>
          <w:rFonts w:ascii="Times New Roman" w:hAnsi="Times New Roman"/>
          <w:b w:val="0"/>
          <w:bCs/>
          <w:sz w:val="20"/>
          <w:lang w:val="en-US" w:eastAsia="zh-TW"/>
        </w:rPr>
        <w:t xml:space="preserve">(i.e., </w:t>
      </w:r>
      <w:r w:rsidR="00ED3337">
        <w:rPr>
          <w:rFonts w:ascii="Times New Roman" w:hAnsi="Times New Roman"/>
          <w:b w:val="0"/>
          <w:bCs/>
          <w:sz w:val="20"/>
          <w:lang w:val="en-US" w:eastAsia="zh-TW"/>
        </w:rPr>
        <w:t>Tx-Tx, Rx-Rx, Rx-Tx, or Tx-Rx</w:t>
      </w:r>
      <w:r w:rsidR="00E55E20">
        <w:rPr>
          <w:rFonts w:ascii="Times New Roman" w:hAnsi="Times New Roman"/>
          <w:b w:val="0"/>
          <w:bCs/>
          <w:sz w:val="20"/>
          <w:lang w:val="en-US" w:eastAsia="zh-TW"/>
        </w:rPr>
        <w:t>)</w:t>
      </w:r>
    </w:p>
    <w:p w14:paraId="39650E99" w14:textId="773EE500" w:rsidR="00E55E20" w:rsidRDefault="00E55E20" w:rsidP="00ED3337">
      <w:pPr>
        <w:pStyle w:val="Header"/>
        <w:numPr>
          <w:ilvl w:val="1"/>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Any hardware </w:t>
      </w:r>
      <w:r w:rsidR="00ED3337">
        <w:rPr>
          <w:rFonts w:ascii="Times New Roman" w:hAnsi="Times New Roman"/>
          <w:b w:val="0"/>
          <w:bCs/>
          <w:sz w:val="20"/>
          <w:lang w:val="en-US" w:eastAsia="zh-TW"/>
        </w:rPr>
        <w:t xml:space="preserve">related </w:t>
      </w:r>
      <w:r>
        <w:rPr>
          <w:rFonts w:ascii="Times New Roman" w:hAnsi="Times New Roman"/>
          <w:b w:val="0"/>
          <w:bCs/>
          <w:sz w:val="20"/>
          <w:lang w:val="en-US" w:eastAsia="zh-TW"/>
        </w:rPr>
        <w:t>sharing issues</w:t>
      </w:r>
    </w:p>
    <w:p w14:paraId="014DE522" w14:textId="1B8C94DB" w:rsidR="00E55E20" w:rsidRDefault="00E55E20" w:rsidP="00ED3337">
      <w:pPr>
        <w:pStyle w:val="Header"/>
        <w:numPr>
          <w:ilvl w:val="1"/>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Desired resource reservation configuration</w:t>
      </w:r>
    </w:p>
    <w:p w14:paraId="57347E92" w14:textId="26F1D464" w:rsidR="00314860" w:rsidRPr="00314860" w:rsidRDefault="00314860" w:rsidP="00ED3337">
      <w:pPr>
        <w:pStyle w:val="Header"/>
        <w:numPr>
          <w:ilvl w:val="1"/>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Traffic information of colliding packets</w:t>
      </w:r>
      <w:r w:rsidR="007D4731">
        <w:rPr>
          <w:rFonts w:ascii="Times New Roman" w:hAnsi="Times New Roman"/>
          <w:b w:val="0"/>
          <w:bCs/>
          <w:sz w:val="20"/>
          <w:lang w:val="en-US" w:eastAsia="zh-TW"/>
        </w:rPr>
        <w:t xml:space="preserve"> (e.g., transmission periodicity, packet latency/priority)</w:t>
      </w:r>
    </w:p>
    <w:p w14:paraId="51827670" w14:textId="77777777" w:rsidR="00ED3337" w:rsidRDefault="00ED3337"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7C67F3E5" w14:textId="38971CD9" w:rsidR="0011187D" w:rsidRDefault="00ED3337"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w:t>
      </w:r>
      <w:r w:rsidR="005F787E">
        <w:rPr>
          <w:rFonts w:ascii="Times New Roman" w:hAnsi="Times New Roman"/>
          <w:b w:val="0"/>
          <w:bCs/>
          <w:sz w:val="20"/>
          <w:lang w:val="en-US" w:eastAsia="zh-TW"/>
        </w:rPr>
        <w:t xml:space="preserve">fter </w:t>
      </w:r>
      <w:r>
        <w:rPr>
          <w:rFonts w:ascii="Times New Roman" w:hAnsi="Times New Roman"/>
          <w:b w:val="0"/>
          <w:bCs/>
          <w:sz w:val="20"/>
          <w:lang w:val="en-US" w:eastAsia="zh-TW"/>
        </w:rPr>
        <w:t xml:space="preserve">network receives such RRC message, network may or may not choose to </w:t>
      </w:r>
      <w:r w:rsidR="0011187D">
        <w:rPr>
          <w:rFonts w:ascii="Times New Roman" w:hAnsi="Times New Roman"/>
          <w:b w:val="0"/>
          <w:bCs/>
          <w:sz w:val="20"/>
          <w:lang w:val="en-US" w:eastAsia="zh-TW"/>
        </w:rPr>
        <w:t xml:space="preserve">provide </w:t>
      </w:r>
      <w:r w:rsidR="003023FF">
        <w:rPr>
          <w:rFonts w:ascii="Times New Roman" w:hAnsi="Times New Roman"/>
          <w:b w:val="0"/>
          <w:bCs/>
          <w:sz w:val="20"/>
          <w:lang w:val="en-US" w:eastAsia="zh-TW"/>
        </w:rPr>
        <w:t xml:space="preserve">UE with </w:t>
      </w:r>
      <w:r>
        <w:rPr>
          <w:rFonts w:ascii="Times New Roman" w:hAnsi="Times New Roman"/>
          <w:b w:val="0"/>
          <w:bCs/>
          <w:sz w:val="20"/>
          <w:lang w:val="en-US" w:eastAsia="zh-TW"/>
        </w:rPr>
        <w:t xml:space="preserve">new re-configuration based on existing Release 16 features </w:t>
      </w:r>
      <w:r w:rsidR="00DD2100">
        <w:rPr>
          <w:rFonts w:ascii="Times New Roman" w:hAnsi="Times New Roman"/>
          <w:b w:val="0"/>
          <w:bCs/>
          <w:sz w:val="20"/>
          <w:lang w:val="en-US" w:eastAsia="zh-TW"/>
        </w:rPr>
        <w:t>(no specification impact)</w:t>
      </w:r>
      <w:r w:rsidR="0011187D">
        <w:rPr>
          <w:rFonts w:ascii="Times New Roman" w:hAnsi="Times New Roman"/>
          <w:b w:val="0"/>
          <w:bCs/>
          <w:sz w:val="20"/>
          <w:lang w:val="en-US" w:eastAsia="zh-TW"/>
        </w:rPr>
        <w:t>:</w:t>
      </w:r>
    </w:p>
    <w:p w14:paraId="39DC369B" w14:textId="0D465D65" w:rsidR="00ED3337" w:rsidRDefault="00ED3337"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List of optional network re-configuration </w:t>
      </w:r>
    </w:p>
    <w:p w14:paraId="3B048DAE" w14:textId="57B27385" w:rsidR="0011187D" w:rsidRDefault="00ED3337" w:rsidP="00ED3337">
      <w:pPr>
        <w:pStyle w:val="Header"/>
        <w:numPr>
          <w:ilvl w:val="1"/>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Network re-configures UE’s </w:t>
      </w:r>
      <w:r w:rsidR="0011187D">
        <w:rPr>
          <w:rFonts w:ascii="Times New Roman" w:hAnsi="Times New Roman"/>
          <w:b w:val="0"/>
          <w:bCs/>
          <w:sz w:val="20"/>
          <w:lang w:val="en-US" w:eastAsia="zh-TW"/>
        </w:rPr>
        <w:t>resource pool</w:t>
      </w:r>
    </w:p>
    <w:p w14:paraId="38BC1EDC" w14:textId="188677DB" w:rsidR="0011187D" w:rsidRDefault="00ED3337" w:rsidP="00ED3337">
      <w:pPr>
        <w:pStyle w:val="Header"/>
        <w:numPr>
          <w:ilvl w:val="1"/>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Network re-configures UE’s </w:t>
      </w:r>
      <w:r w:rsidR="0011187D">
        <w:rPr>
          <w:rFonts w:ascii="Times New Roman" w:hAnsi="Times New Roman"/>
          <w:b w:val="0"/>
          <w:bCs/>
          <w:sz w:val="20"/>
          <w:lang w:val="en-US" w:eastAsia="zh-TW"/>
        </w:rPr>
        <w:t>BWP</w:t>
      </w:r>
    </w:p>
    <w:p w14:paraId="23F89ED0" w14:textId="7F02A109" w:rsidR="0011187D" w:rsidRDefault="00ED3337" w:rsidP="00ED3337">
      <w:pPr>
        <w:pStyle w:val="Header"/>
        <w:numPr>
          <w:ilvl w:val="1"/>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Network allocates different sidelink resources</w:t>
      </w:r>
    </w:p>
    <w:p w14:paraId="0E1640B1" w14:textId="646C75B6" w:rsidR="0011187D" w:rsidRDefault="00ED3337" w:rsidP="0011187D">
      <w:pPr>
        <w:pStyle w:val="Header"/>
        <w:numPr>
          <w:ilvl w:val="1"/>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Network re-configures some of UE’s </w:t>
      </w:r>
      <w:r w:rsidR="0011187D">
        <w:rPr>
          <w:rFonts w:ascii="Times New Roman" w:hAnsi="Times New Roman"/>
          <w:b w:val="0"/>
          <w:bCs/>
          <w:sz w:val="20"/>
          <w:lang w:val="en-US" w:eastAsia="zh-TW"/>
        </w:rPr>
        <w:t>priority rules</w:t>
      </w:r>
    </w:p>
    <w:p w14:paraId="1361D700" w14:textId="77777777" w:rsidR="00ED3337" w:rsidRPr="00ED3337" w:rsidRDefault="00ED3337" w:rsidP="00ED3337">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09D4B480" w14:textId="4E1022E0" w:rsidR="00ED3337" w:rsidRPr="00ED3337" w:rsidRDefault="00C01545" w:rsidP="00ED3337">
      <w:pPr>
        <w:pStyle w:val="Heading1"/>
        <w:rPr>
          <w:rFonts w:cs="Arial"/>
          <w:lang w:val="en-US" w:eastAsia="zh-TW"/>
        </w:rPr>
      </w:pPr>
      <w:r w:rsidRPr="00C9745B">
        <w:rPr>
          <w:rFonts w:cs="Arial"/>
          <w:lang w:val="en-US" w:eastAsia="zh-TW"/>
        </w:rPr>
        <w:t>Conclusions</w:t>
      </w:r>
    </w:p>
    <w:p w14:paraId="63BEEA68" w14:textId="49197237" w:rsidR="004D3BCB" w:rsidRPr="00A3104F" w:rsidRDefault="00ED3337" w:rsidP="004D3BCB">
      <w:pPr>
        <w:snapToGrid w:val="0"/>
        <w:spacing w:after="0"/>
        <w:jc w:val="both"/>
        <w:rPr>
          <w:rFonts w:eastAsia="Yu Mincho"/>
          <w:lang w:eastAsia="zh-CN"/>
        </w:rPr>
      </w:pPr>
      <w:r>
        <w:rPr>
          <w:rFonts w:eastAsia="Yu Mincho"/>
          <w:lang w:eastAsia="zh-CN"/>
        </w:rPr>
        <w:t>We have the following proposal</w:t>
      </w:r>
      <w:r w:rsidR="004D3BCB" w:rsidRPr="00A3104F">
        <w:rPr>
          <w:rFonts w:eastAsia="Yu Mincho"/>
          <w:lang w:eastAsia="zh-CN"/>
        </w:rPr>
        <w:t>:</w:t>
      </w:r>
    </w:p>
    <w:p w14:paraId="2E338B66" w14:textId="77777777" w:rsidR="004D3BCB" w:rsidRPr="00A3104F" w:rsidRDefault="004D3BCB" w:rsidP="004D3BCB">
      <w:pPr>
        <w:spacing w:after="0"/>
        <w:jc w:val="both"/>
        <w:rPr>
          <w:b/>
          <w:lang w:eastAsia="zh-TW"/>
        </w:rPr>
      </w:pPr>
    </w:p>
    <w:p w14:paraId="4B3A77B6" w14:textId="77777777" w:rsidR="00ED3337" w:rsidRDefault="00ED3337" w:rsidP="00ED3337">
      <w:pPr>
        <w:pStyle w:val="Header"/>
        <w:tabs>
          <w:tab w:val="center" w:pos="4536"/>
          <w:tab w:val="right" w:pos="8280"/>
          <w:tab w:val="left" w:pos="9498"/>
          <w:tab w:val="right" w:pos="9781"/>
        </w:tabs>
        <w:ind w:right="-57"/>
        <w:jc w:val="both"/>
        <w:rPr>
          <w:rFonts w:ascii="Times New Roman" w:hAnsi="Times New Roman"/>
          <w:bCs/>
          <w:sz w:val="20"/>
          <w:lang w:val="en-US" w:eastAsia="zh-TW"/>
        </w:rPr>
      </w:pPr>
      <w:r>
        <w:rPr>
          <w:rFonts w:ascii="Times New Roman" w:hAnsi="Times New Roman"/>
          <w:bCs/>
          <w:sz w:val="20"/>
          <w:lang w:val="en-US" w:eastAsia="zh-TW"/>
        </w:rPr>
        <w:t xml:space="preserve">Proposal: Introduce an RRC message to report in-device packet collisions between LTE and NR sidelink to network. </w:t>
      </w:r>
    </w:p>
    <w:p w14:paraId="1573767B" w14:textId="77777777" w:rsidR="00ED3337" w:rsidRDefault="00ED3337" w:rsidP="00ED3337">
      <w:pPr>
        <w:pStyle w:val="Header"/>
        <w:tabs>
          <w:tab w:val="center" w:pos="4536"/>
          <w:tab w:val="right" w:pos="8280"/>
          <w:tab w:val="left" w:pos="9498"/>
          <w:tab w:val="right" w:pos="9781"/>
        </w:tabs>
        <w:ind w:right="-57"/>
        <w:jc w:val="both"/>
        <w:rPr>
          <w:rFonts w:ascii="Times New Roman" w:hAnsi="Times New Roman"/>
          <w:bCs/>
          <w:sz w:val="20"/>
          <w:lang w:val="en-US" w:eastAsia="zh-TW"/>
        </w:rPr>
      </w:pPr>
    </w:p>
    <w:p w14:paraId="4CE8D118" w14:textId="77777777" w:rsidR="002D44AF" w:rsidRPr="00C9745B" w:rsidRDefault="002D44AF" w:rsidP="002D44AF">
      <w:pPr>
        <w:pStyle w:val="Heading1"/>
        <w:rPr>
          <w:rFonts w:cs="Arial"/>
          <w:lang w:val="en-US"/>
        </w:rPr>
      </w:pPr>
      <w:r w:rsidRPr="00C9745B">
        <w:rPr>
          <w:rFonts w:cs="Arial"/>
          <w:lang w:val="en-US" w:eastAsia="zh-TW"/>
        </w:rPr>
        <w:t>References</w:t>
      </w:r>
    </w:p>
    <w:p w14:paraId="09950BED" w14:textId="4FC55CFE" w:rsidR="00ED3337" w:rsidRDefault="00C10D9E" w:rsidP="00ED3337">
      <w:pPr>
        <w:numPr>
          <w:ilvl w:val="0"/>
          <w:numId w:val="2"/>
        </w:numPr>
      </w:pPr>
      <w:r>
        <w:t xml:space="preserve">Chairman’s notes, RAN1#98bis, </w:t>
      </w:r>
      <w:r w:rsidRPr="00FB308C">
        <w:t>Chongqing, China</w:t>
      </w:r>
      <w:r>
        <w:t>, October 2019</w:t>
      </w:r>
      <w:r w:rsidR="00CA4F2B">
        <w:t>.</w:t>
      </w:r>
    </w:p>
    <w:p w14:paraId="5C16BA93" w14:textId="40659069" w:rsidR="00ED3337" w:rsidRPr="003E1A9E" w:rsidRDefault="00ED3337" w:rsidP="00ED3337">
      <w:pPr>
        <w:numPr>
          <w:ilvl w:val="0"/>
          <w:numId w:val="2"/>
        </w:numPr>
      </w:pPr>
      <w:r>
        <w:t>Chairman’s notes, RAN1#9</w:t>
      </w:r>
      <w:r>
        <w:t>9</w:t>
      </w:r>
      <w:r>
        <w:t xml:space="preserve">, </w:t>
      </w:r>
      <w:r>
        <w:t>Reno</w:t>
      </w:r>
      <w:r w:rsidRPr="00FB308C">
        <w:t xml:space="preserve">, </w:t>
      </w:r>
      <w:r>
        <w:t>USA</w:t>
      </w:r>
      <w:r>
        <w:t xml:space="preserve">, </w:t>
      </w:r>
      <w:r>
        <w:t xml:space="preserve">November </w:t>
      </w:r>
      <w:r>
        <w:t>2019.</w:t>
      </w:r>
    </w:p>
    <w:sectPr w:rsidR="00ED3337" w:rsidRPr="003E1A9E"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CD3CE" w14:textId="77777777" w:rsidR="00D97E10" w:rsidRDefault="00D97E10">
      <w:r>
        <w:separator/>
      </w:r>
    </w:p>
  </w:endnote>
  <w:endnote w:type="continuationSeparator" w:id="0">
    <w:p w14:paraId="47A0E63F" w14:textId="77777777" w:rsidR="00D97E10" w:rsidRDefault="00D97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DE0F9" w14:textId="77777777" w:rsidR="00D97E10" w:rsidRDefault="00D97E10">
      <w:r>
        <w:separator/>
      </w:r>
    </w:p>
  </w:footnote>
  <w:footnote w:type="continuationSeparator" w:id="0">
    <w:p w14:paraId="249EA5EA" w14:textId="77777777" w:rsidR="00D97E10" w:rsidRDefault="00D97E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F857D5"/>
    <w:multiLevelType w:val="hybridMultilevel"/>
    <w:tmpl w:val="8D0EE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E1BF2"/>
    <w:multiLevelType w:val="hybridMultilevel"/>
    <w:tmpl w:val="8382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934B5"/>
    <w:multiLevelType w:val="hybridMultilevel"/>
    <w:tmpl w:val="A79A5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160CE4"/>
    <w:multiLevelType w:val="hybridMultilevel"/>
    <w:tmpl w:val="57585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5708CD"/>
    <w:multiLevelType w:val="hybridMultilevel"/>
    <w:tmpl w:val="765E7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5E5020"/>
    <w:multiLevelType w:val="hybridMultilevel"/>
    <w:tmpl w:val="581A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C677C7"/>
    <w:multiLevelType w:val="hybridMultilevel"/>
    <w:tmpl w:val="BBC86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9443FA"/>
    <w:multiLevelType w:val="hybridMultilevel"/>
    <w:tmpl w:val="0CEA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F320A"/>
    <w:multiLevelType w:val="hybridMultilevel"/>
    <w:tmpl w:val="811695E4"/>
    <w:lvl w:ilvl="0" w:tplc="08090001">
      <w:start w:val="1"/>
      <w:numFmt w:val="bullet"/>
      <w:lvlText w:val=""/>
      <w:lvlJc w:val="left"/>
      <w:pPr>
        <w:ind w:left="1080" w:hanging="360"/>
      </w:pPr>
      <w:rPr>
        <w:rFonts w:ascii="Symbol" w:hAnsi="Symbol" w:hint="default"/>
      </w:rPr>
    </w:lvl>
    <w:lvl w:ilvl="1" w:tplc="EC2E50E8">
      <w:start w:val="1"/>
      <w:numFmt w:val="lowerRoman"/>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C7E24E0"/>
    <w:multiLevelType w:val="multilevel"/>
    <w:tmpl w:val="828CAFF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CC135E2"/>
    <w:multiLevelType w:val="hybridMultilevel"/>
    <w:tmpl w:val="C2F4B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EF1459"/>
    <w:multiLevelType w:val="hybridMultilevel"/>
    <w:tmpl w:val="FE9E99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3B30BCC"/>
    <w:multiLevelType w:val="hybridMultilevel"/>
    <w:tmpl w:val="CF266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5454C6B"/>
    <w:multiLevelType w:val="hybridMultilevel"/>
    <w:tmpl w:val="C8723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70762"/>
    <w:multiLevelType w:val="hybridMultilevel"/>
    <w:tmpl w:val="AB767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D0731D"/>
    <w:multiLevelType w:val="hybridMultilevel"/>
    <w:tmpl w:val="378E91EA"/>
    <w:lvl w:ilvl="0" w:tplc="893AE91E">
      <w:start w:val="1"/>
      <w:numFmt w:val="bullet"/>
      <w:lvlText w:val=""/>
      <w:lvlJc w:val="left"/>
      <w:pPr>
        <w:tabs>
          <w:tab w:val="num" w:pos="720"/>
        </w:tabs>
        <w:ind w:left="720" w:hanging="360"/>
      </w:pPr>
      <w:rPr>
        <w:rFonts w:ascii="Wingdings" w:hAnsi="Wingdings" w:hint="default"/>
      </w:rPr>
    </w:lvl>
    <w:lvl w:ilvl="1" w:tplc="A11ACA52">
      <w:start w:val="1"/>
      <w:numFmt w:val="bullet"/>
      <w:lvlText w:val=""/>
      <w:lvlJc w:val="left"/>
      <w:pPr>
        <w:tabs>
          <w:tab w:val="num" w:pos="1440"/>
        </w:tabs>
        <w:ind w:left="1440" w:hanging="360"/>
      </w:pPr>
      <w:rPr>
        <w:rFonts w:ascii="Wingdings" w:hAnsi="Wingdings" w:hint="default"/>
      </w:rPr>
    </w:lvl>
    <w:lvl w:ilvl="2" w:tplc="51E64316">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72300622">
      <w:start w:val="2"/>
      <w:numFmt w:val="bullet"/>
      <w:lvlText w:val=""/>
      <w:lvlJc w:val="left"/>
      <w:pPr>
        <w:ind w:left="3600" w:hanging="360"/>
      </w:pPr>
      <w:rPr>
        <w:rFonts w:ascii="Wingdings" w:eastAsia="PMingLiU" w:hAnsi="Wingdings" w:cs="Arial" w:hint="default"/>
      </w:rPr>
    </w:lvl>
    <w:lvl w:ilvl="5" w:tplc="3F3C5676">
      <w:start w:val="1"/>
      <w:numFmt w:val="bullet"/>
      <w:lvlText w:val=""/>
      <w:lvlJc w:val="left"/>
      <w:pPr>
        <w:tabs>
          <w:tab w:val="num" w:pos="4320"/>
        </w:tabs>
        <w:ind w:left="4320" w:hanging="360"/>
      </w:pPr>
      <w:rPr>
        <w:rFonts w:ascii="Wingdings" w:hAnsi="Wingdings" w:hint="default"/>
      </w:rPr>
    </w:lvl>
    <w:lvl w:ilvl="6" w:tplc="3DDA2F22" w:tentative="1">
      <w:start w:val="1"/>
      <w:numFmt w:val="bullet"/>
      <w:lvlText w:val=""/>
      <w:lvlJc w:val="left"/>
      <w:pPr>
        <w:tabs>
          <w:tab w:val="num" w:pos="5040"/>
        </w:tabs>
        <w:ind w:left="5040" w:hanging="360"/>
      </w:pPr>
      <w:rPr>
        <w:rFonts w:ascii="Wingdings" w:hAnsi="Wingdings" w:hint="default"/>
      </w:rPr>
    </w:lvl>
    <w:lvl w:ilvl="7" w:tplc="708C38A2" w:tentative="1">
      <w:start w:val="1"/>
      <w:numFmt w:val="bullet"/>
      <w:lvlText w:val=""/>
      <w:lvlJc w:val="left"/>
      <w:pPr>
        <w:tabs>
          <w:tab w:val="num" w:pos="5760"/>
        </w:tabs>
        <w:ind w:left="5760" w:hanging="360"/>
      </w:pPr>
      <w:rPr>
        <w:rFonts w:ascii="Wingdings" w:hAnsi="Wingdings" w:hint="default"/>
      </w:rPr>
    </w:lvl>
    <w:lvl w:ilvl="8" w:tplc="14A420B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DD2F3C"/>
    <w:multiLevelType w:val="hybridMultilevel"/>
    <w:tmpl w:val="1DE8C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720BCD"/>
    <w:multiLevelType w:val="hybridMultilevel"/>
    <w:tmpl w:val="5364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8" w15:restartNumberingAfterBreak="0">
    <w:nsid w:val="48D01695"/>
    <w:multiLevelType w:val="hybridMultilevel"/>
    <w:tmpl w:val="392219D2"/>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3">
      <w:start w:val="1"/>
      <w:numFmt w:val="bullet"/>
      <w:lvlText w:val="o"/>
      <w:lvlJc w:val="left"/>
      <w:pPr>
        <w:ind w:left="1244" w:hanging="420"/>
      </w:pPr>
      <w:rPr>
        <w:rFonts w:ascii="Courier New" w:hAnsi="Courier New" w:cs="Courier New" w:hint="default"/>
      </w:rPr>
    </w:lvl>
    <w:lvl w:ilvl="6" w:tplc="60AE8B56">
      <w:start w:val="1"/>
      <w:numFmt w:val="bullet"/>
      <w:lvlText w:val="•"/>
      <w:lvlJc w:val="left"/>
      <w:pPr>
        <w:ind w:left="1130" w:hanging="420"/>
      </w:pPr>
      <w:rPr>
        <w:rFonts w:ascii="Arial" w:hAnsi="Arial" w:hint="default"/>
      </w:rPr>
    </w:lvl>
    <w:lvl w:ilvl="7" w:tplc="04090005">
      <w:start w:val="1"/>
      <w:numFmt w:val="bullet"/>
      <w:lvlText w:val=""/>
      <w:lvlJc w:val="left"/>
      <w:pPr>
        <w:ind w:left="2084" w:hanging="420"/>
      </w:pPr>
      <w:rPr>
        <w:rFonts w:ascii="Wingdings" w:hAnsi="Wingdings" w:hint="default"/>
      </w:rPr>
    </w:lvl>
    <w:lvl w:ilvl="8" w:tplc="0D4A4030">
      <w:numFmt w:val="bullet"/>
      <w:lvlText w:val=""/>
      <w:lvlJc w:val="left"/>
      <w:pPr>
        <w:ind w:left="2444" w:hanging="360"/>
      </w:pPr>
      <w:rPr>
        <w:rFonts w:ascii="Symbol" w:eastAsia="PMingLiU" w:hAnsi="Symbol" w:cs="Arial" w:hint="default"/>
      </w:rPr>
    </w:lvl>
  </w:abstractNum>
  <w:abstractNum w:abstractNumId="29" w15:restartNumberingAfterBreak="0">
    <w:nsid w:val="49AB692C"/>
    <w:multiLevelType w:val="hybridMultilevel"/>
    <w:tmpl w:val="4210D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4568FE"/>
    <w:multiLevelType w:val="hybridMultilevel"/>
    <w:tmpl w:val="4FBAF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E75791"/>
    <w:multiLevelType w:val="hybridMultilevel"/>
    <w:tmpl w:val="35A21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E27E28"/>
    <w:multiLevelType w:val="hybridMultilevel"/>
    <w:tmpl w:val="CF2690A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342838"/>
    <w:multiLevelType w:val="hybridMultilevel"/>
    <w:tmpl w:val="2A94D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D00F8B"/>
    <w:multiLevelType w:val="hybridMultilevel"/>
    <w:tmpl w:val="D368B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82046"/>
    <w:multiLevelType w:val="hybridMultilevel"/>
    <w:tmpl w:val="CAF0D3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2D2C37"/>
    <w:multiLevelType w:val="hybridMultilevel"/>
    <w:tmpl w:val="CA103DBA"/>
    <w:lvl w:ilvl="0" w:tplc="04090001">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9A45B25"/>
    <w:multiLevelType w:val="hybridMultilevel"/>
    <w:tmpl w:val="D80E3396"/>
    <w:lvl w:ilvl="0" w:tplc="04090001">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FFA6917"/>
    <w:multiLevelType w:val="hybridMultilevel"/>
    <w:tmpl w:val="E53CF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7"/>
  </w:num>
  <w:num w:numId="3">
    <w:abstractNumId w:val="36"/>
  </w:num>
  <w:num w:numId="4">
    <w:abstractNumId w:val="28"/>
  </w:num>
  <w:num w:numId="5">
    <w:abstractNumId w:val="16"/>
  </w:num>
  <w:num w:numId="6">
    <w:abstractNumId w:val="24"/>
  </w:num>
  <w:num w:numId="7">
    <w:abstractNumId w:val="18"/>
  </w:num>
  <w:num w:numId="8">
    <w:abstractNumId w:val="26"/>
  </w:num>
  <w:num w:numId="9">
    <w:abstractNumId w:val="23"/>
  </w:num>
  <w:num w:numId="10">
    <w:abstractNumId w:val="3"/>
  </w:num>
  <w:num w:numId="11">
    <w:abstractNumId w:val="8"/>
  </w:num>
  <w:num w:numId="12">
    <w:abstractNumId w:val="39"/>
  </w:num>
  <w:num w:numId="13">
    <w:abstractNumId w:val="40"/>
  </w:num>
  <w:num w:numId="14">
    <w:abstractNumId w:val="34"/>
  </w:num>
  <w:num w:numId="15">
    <w:abstractNumId w:val="0"/>
  </w:num>
  <w:num w:numId="16">
    <w:abstractNumId w:val="29"/>
  </w:num>
  <w:num w:numId="17">
    <w:abstractNumId w:val="31"/>
  </w:num>
  <w:num w:numId="18">
    <w:abstractNumId w:val="6"/>
  </w:num>
  <w:num w:numId="19">
    <w:abstractNumId w:val="4"/>
  </w:num>
  <w:num w:numId="20">
    <w:abstractNumId w:val="21"/>
  </w:num>
  <w:num w:numId="21">
    <w:abstractNumId w:val="11"/>
  </w:num>
  <w:num w:numId="22">
    <w:abstractNumId w:val="12"/>
  </w:num>
  <w:num w:numId="23">
    <w:abstractNumId w:val="13"/>
  </w:num>
  <w:num w:numId="24">
    <w:abstractNumId w:val="35"/>
  </w:num>
  <w:num w:numId="25">
    <w:abstractNumId w:val="30"/>
  </w:num>
  <w:num w:numId="26">
    <w:abstractNumId w:val="2"/>
  </w:num>
  <w:num w:numId="27">
    <w:abstractNumId w:val="22"/>
  </w:num>
  <w:num w:numId="28">
    <w:abstractNumId w:val="10"/>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num>
  <w:num w:numId="31">
    <w:abstractNumId w:val="32"/>
  </w:num>
  <w:num w:numId="32">
    <w:abstractNumId w:val="42"/>
  </w:num>
  <w:num w:numId="33">
    <w:abstractNumId w:val="25"/>
  </w:num>
  <w:num w:numId="34">
    <w:abstractNumId w:val="19"/>
  </w:num>
  <w:num w:numId="35">
    <w:abstractNumId w:val="38"/>
  </w:num>
  <w:num w:numId="36">
    <w:abstractNumId w:val="33"/>
  </w:num>
  <w:num w:numId="37">
    <w:abstractNumId w:val="41"/>
  </w:num>
  <w:num w:numId="38">
    <w:abstractNumId w:val="1"/>
  </w:num>
  <w:num w:numId="39">
    <w:abstractNumId w:val="20"/>
  </w:num>
  <w:num w:numId="40">
    <w:abstractNumId w:val="14"/>
  </w:num>
  <w:num w:numId="41">
    <w:abstractNumId w:val="5"/>
  </w:num>
  <w:num w:numId="42">
    <w:abstractNumId w:val="9"/>
  </w:num>
  <w:num w:numId="43">
    <w:abstractNumId w:val="37"/>
  </w:num>
  <w:num w:numId="4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0FF"/>
    <w:rsid w:val="000009FF"/>
    <w:rsid w:val="000027EA"/>
    <w:rsid w:val="00002CDB"/>
    <w:rsid w:val="00004008"/>
    <w:rsid w:val="000042C3"/>
    <w:rsid w:val="00004B5C"/>
    <w:rsid w:val="000054AF"/>
    <w:rsid w:val="00005880"/>
    <w:rsid w:val="00005DD1"/>
    <w:rsid w:val="00006FCB"/>
    <w:rsid w:val="00007045"/>
    <w:rsid w:val="00007790"/>
    <w:rsid w:val="0000797A"/>
    <w:rsid w:val="000110AC"/>
    <w:rsid w:val="000115DD"/>
    <w:rsid w:val="000121C0"/>
    <w:rsid w:val="0001295C"/>
    <w:rsid w:val="00012CCE"/>
    <w:rsid w:val="00015621"/>
    <w:rsid w:val="00015793"/>
    <w:rsid w:val="00015873"/>
    <w:rsid w:val="00016488"/>
    <w:rsid w:val="000175E6"/>
    <w:rsid w:val="000177BE"/>
    <w:rsid w:val="00017BE5"/>
    <w:rsid w:val="0002017E"/>
    <w:rsid w:val="00020F0D"/>
    <w:rsid w:val="0002191D"/>
    <w:rsid w:val="00021EED"/>
    <w:rsid w:val="000222CB"/>
    <w:rsid w:val="00022737"/>
    <w:rsid w:val="00022C76"/>
    <w:rsid w:val="00023255"/>
    <w:rsid w:val="00023FDA"/>
    <w:rsid w:val="0002426D"/>
    <w:rsid w:val="00024276"/>
    <w:rsid w:val="00024A81"/>
    <w:rsid w:val="00024C31"/>
    <w:rsid w:val="00024D71"/>
    <w:rsid w:val="00024F8F"/>
    <w:rsid w:val="000256FD"/>
    <w:rsid w:val="00025790"/>
    <w:rsid w:val="000257A5"/>
    <w:rsid w:val="00025812"/>
    <w:rsid w:val="00026321"/>
    <w:rsid w:val="0002661C"/>
    <w:rsid w:val="000266A0"/>
    <w:rsid w:val="00026B8E"/>
    <w:rsid w:val="00026DBD"/>
    <w:rsid w:val="00026F21"/>
    <w:rsid w:val="00026F32"/>
    <w:rsid w:val="00027368"/>
    <w:rsid w:val="000306A4"/>
    <w:rsid w:val="000316F2"/>
    <w:rsid w:val="00031C1D"/>
    <w:rsid w:val="00032744"/>
    <w:rsid w:val="00032C6C"/>
    <w:rsid w:val="00032F6B"/>
    <w:rsid w:val="000343F5"/>
    <w:rsid w:val="00034473"/>
    <w:rsid w:val="000348DF"/>
    <w:rsid w:val="00035053"/>
    <w:rsid w:val="000350B8"/>
    <w:rsid w:val="000358C7"/>
    <w:rsid w:val="00035ADC"/>
    <w:rsid w:val="00035C6C"/>
    <w:rsid w:val="00035C8A"/>
    <w:rsid w:val="000360FE"/>
    <w:rsid w:val="000364E7"/>
    <w:rsid w:val="00036802"/>
    <w:rsid w:val="00036947"/>
    <w:rsid w:val="00036E9D"/>
    <w:rsid w:val="0004010C"/>
    <w:rsid w:val="00040559"/>
    <w:rsid w:val="00041C77"/>
    <w:rsid w:val="00041FD3"/>
    <w:rsid w:val="000421CC"/>
    <w:rsid w:val="00042772"/>
    <w:rsid w:val="00042A47"/>
    <w:rsid w:val="00042C9C"/>
    <w:rsid w:val="00043901"/>
    <w:rsid w:val="00044837"/>
    <w:rsid w:val="0004557B"/>
    <w:rsid w:val="00045BA9"/>
    <w:rsid w:val="00045F09"/>
    <w:rsid w:val="000471BE"/>
    <w:rsid w:val="000472D9"/>
    <w:rsid w:val="00047BCC"/>
    <w:rsid w:val="00047DB7"/>
    <w:rsid w:val="00050269"/>
    <w:rsid w:val="0005077A"/>
    <w:rsid w:val="00050AA9"/>
    <w:rsid w:val="00050E75"/>
    <w:rsid w:val="00051748"/>
    <w:rsid w:val="000518BF"/>
    <w:rsid w:val="000521D1"/>
    <w:rsid w:val="000528CE"/>
    <w:rsid w:val="0005325E"/>
    <w:rsid w:val="00053BDB"/>
    <w:rsid w:val="00053C5F"/>
    <w:rsid w:val="00054D06"/>
    <w:rsid w:val="000550D8"/>
    <w:rsid w:val="00055786"/>
    <w:rsid w:val="00055910"/>
    <w:rsid w:val="00055FB6"/>
    <w:rsid w:val="00056973"/>
    <w:rsid w:val="00056E30"/>
    <w:rsid w:val="0005747B"/>
    <w:rsid w:val="000577E6"/>
    <w:rsid w:val="00057D7F"/>
    <w:rsid w:val="00057DC0"/>
    <w:rsid w:val="00057DCA"/>
    <w:rsid w:val="00057FE3"/>
    <w:rsid w:val="00061730"/>
    <w:rsid w:val="00061D0B"/>
    <w:rsid w:val="000628E7"/>
    <w:rsid w:val="000646D3"/>
    <w:rsid w:val="00065073"/>
    <w:rsid w:val="00065603"/>
    <w:rsid w:val="00065840"/>
    <w:rsid w:val="00066913"/>
    <w:rsid w:val="000672B2"/>
    <w:rsid w:val="0006733D"/>
    <w:rsid w:val="00067506"/>
    <w:rsid w:val="00067B95"/>
    <w:rsid w:val="00070E3B"/>
    <w:rsid w:val="00070EDD"/>
    <w:rsid w:val="00070FAE"/>
    <w:rsid w:val="0007152A"/>
    <w:rsid w:val="00072453"/>
    <w:rsid w:val="000728B9"/>
    <w:rsid w:val="00072D4C"/>
    <w:rsid w:val="00072F95"/>
    <w:rsid w:val="00073B4F"/>
    <w:rsid w:val="00074874"/>
    <w:rsid w:val="00074BF1"/>
    <w:rsid w:val="00075332"/>
    <w:rsid w:val="00075A32"/>
    <w:rsid w:val="00075A79"/>
    <w:rsid w:val="00075B8B"/>
    <w:rsid w:val="0007621C"/>
    <w:rsid w:val="0007652F"/>
    <w:rsid w:val="00076A98"/>
    <w:rsid w:val="00076D73"/>
    <w:rsid w:val="00076FC9"/>
    <w:rsid w:val="00077640"/>
    <w:rsid w:val="00077D62"/>
    <w:rsid w:val="00077D75"/>
    <w:rsid w:val="000804BB"/>
    <w:rsid w:val="00080B3D"/>
    <w:rsid w:val="00080B6D"/>
    <w:rsid w:val="00082041"/>
    <w:rsid w:val="0008257D"/>
    <w:rsid w:val="00082AA4"/>
    <w:rsid w:val="000837A9"/>
    <w:rsid w:val="0008433C"/>
    <w:rsid w:val="00084373"/>
    <w:rsid w:val="00084544"/>
    <w:rsid w:val="00084CE1"/>
    <w:rsid w:val="00085564"/>
    <w:rsid w:val="0008586D"/>
    <w:rsid w:val="000860F1"/>
    <w:rsid w:val="00086157"/>
    <w:rsid w:val="0008693B"/>
    <w:rsid w:val="00087287"/>
    <w:rsid w:val="0008738E"/>
    <w:rsid w:val="000878DE"/>
    <w:rsid w:val="00090222"/>
    <w:rsid w:val="000902CC"/>
    <w:rsid w:val="00090677"/>
    <w:rsid w:val="00091549"/>
    <w:rsid w:val="00092813"/>
    <w:rsid w:val="00092F1C"/>
    <w:rsid w:val="0009373D"/>
    <w:rsid w:val="00093A4E"/>
    <w:rsid w:val="00093E7E"/>
    <w:rsid w:val="00094A36"/>
    <w:rsid w:val="00094EC9"/>
    <w:rsid w:val="00095160"/>
    <w:rsid w:val="00095F32"/>
    <w:rsid w:val="0009679F"/>
    <w:rsid w:val="00096F03"/>
    <w:rsid w:val="00096FA7"/>
    <w:rsid w:val="000972DA"/>
    <w:rsid w:val="000972E1"/>
    <w:rsid w:val="0009779C"/>
    <w:rsid w:val="000979F3"/>
    <w:rsid w:val="000A02F0"/>
    <w:rsid w:val="000A1A1C"/>
    <w:rsid w:val="000A1A77"/>
    <w:rsid w:val="000A1E42"/>
    <w:rsid w:val="000A22DC"/>
    <w:rsid w:val="000A28EE"/>
    <w:rsid w:val="000A2B1D"/>
    <w:rsid w:val="000A2E10"/>
    <w:rsid w:val="000A3132"/>
    <w:rsid w:val="000A4573"/>
    <w:rsid w:val="000A4ABB"/>
    <w:rsid w:val="000A5C39"/>
    <w:rsid w:val="000A67DD"/>
    <w:rsid w:val="000A715C"/>
    <w:rsid w:val="000A734C"/>
    <w:rsid w:val="000A75D8"/>
    <w:rsid w:val="000A764D"/>
    <w:rsid w:val="000A7B03"/>
    <w:rsid w:val="000B0020"/>
    <w:rsid w:val="000B0083"/>
    <w:rsid w:val="000B0EFA"/>
    <w:rsid w:val="000B0FA6"/>
    <w:rsid w:val="000B2EF7"/>
    <w:rsid w:val="000B2F30"/>
    <w:rsid w:val="000B30B6"/>
    <w:rsid w:val="000B311A"/>
    <w:rsid w:val="000B31BB"/>
    <w:rsid w:val="000B344A"/>
    <w:rsid w:val="000B3A12"/>
    <w:rsid w:val="000B42AC"/>
    <w:rsid w:val="000B4415"/>
    <w:rsid w:val="000B480B"/>
    <w:rsid w:val="000B4CAE"/>
    <w:rsid w:val="000B5062"/>
    <w:rsid w:val="000B5534"/>
    <w:rsid w:val="000B5B95"/>
    <w:rsid w:val="000B6166"/>
    <w:rsid w:val="000B6E6C"/>
    <w:rsid w:val="000B785D"/>
    <w:rsid w:val="000B795D"/>
    <w:rsid w:val="000B7F94"/>
    <w:rsid w:val="000B7FD9"/>
    <w:rsid w:val="000C0038"/>
    <w:rsid w:val="000C0C1C"/>
    <w:rsid w:val="000C0E80"/>
    <w:rsid w:val="000C1B3E"/>
    <w:rsid w:val="000C284B"/>
    <w:rsid w:val="000C2E5B"/>
    <w:rsid w:val="000C2F7B"/>
    <w:rsid w:val="000C3571"/>
    <w:rsid w:val="000C3A32"/>
    <w:rsid w:val="000C3BF8"/>
    <w:rsid w:val="000C3DBB"/>
    <w:rsid w:val="000C43F7"/>
    <w:rsid w:val="000C44A9"/>
    <w:rsid w:val="000C482D"/>
    <w:rsid w:val="000C503F"/>
    <w:rsid w:val="000C5844"/>
    <w:rsid w:val="000C5E4F"/>
    <w:rsid w:val="000C5F8B"/>
    <w:rsid w:val="000C62DF"/>
    <w:rsid w:val="000C6624"/>
    <w:rsid w:val="000C6D04"/>
    <w:rsid w:val="000C7300"/>
    <w:rsid w:val="000C7595"/>
    <w:rsid w:val="000C7890"/>
    <w:rsid w:val="000D06A0"/>
    <w:rsid w:val="000D06B4"/>
    <w:rsid w:val="000D0FFE"/>
    <w:rsid w:val="000D1895"/>
    <w:rsid w:val="000D1E67"/>
    <w:rsid w:val="000D1E9A"/>
    <w:rsid w:val="000D2C52"/>
    <w:rsid w:val="000D2DE1"/>
    <w:rsid w:val="000D3D20"/>
    <w:rsid w:val="000D3FC7"/>
    <w:rsid w:val="000D40EA"/>
    <w:rsid w:val="000D479F"/>
    <w:rsid w:val="000D4E2E"/>
    <w:rsid w:val="000D54C6"/>
    <w:rsid w:val="000D58B1"/>
    <w:rsid w:val="000D635F"/>
    <w:rsid w:val="000D6978"/>
    <w:rsid w:val="000D6CFC"/>
    <w:rsid w:val="000D7F33"/>
    <w:rsid w:val="000D7F67"/>
    <w:rsid w:val="000E005A"/>
    <w:rsid w:val="000E0F41"/>
    <w:rsid w:val="000E16EB"/>
    <w:rsid w:val="000E1853"/>
    <w:rsid w:val="000E1DE5"/>
    <w:rsid w:val="000E20FC"/>
    <w:rsid w:val="000E22C1"/>
    <w:rsid w:val="000E26A3"/>
    <w:rsid w:val="000E284C"/>
    <w:rsid w:val="000E2CFE"/>
    <w:rsid w:val="000E3A8F"/>
    <w:rsid w:val="000E469E"/>
    <w:rsid w:val="000E4A2D"/>
    <w:rsid w:val="000E4A8E"/>
    <w:rsid w:val="000E4C02"/>
    <w:rsid w:val="000E5BAA"/>
    <w:rsid w:val="000E604F"/>
    <w:rsid w:val="000E66F3"/>
    <w:rsid w:val="000E69EA"/>
    <w:rsid w:val="000E74C6"/>
    <w:rsid w:val="000E7844"/>
    <w:rsid w:val="000F0330"/>
    <w:rsid w:val="000F0C99"/>
    <w:rsid w:val="000F1130"/>
    <w:rsid w:val="000F1F44"/>
    <w:rsid w:val="000F27A2"/>
    <w:rsid w:val="000F37FA"/>
    <w:rsid w:val="000F3EA8"/>
    <w:rsid w:val="000F4B23"/>
    <w:rsid w:val="000F71CD"/>
    <w:rsid w:val="000F7730"/>
    <w:rsid w:val="000F7EFE"/>
    <w:rsid w:val="000F7F89"/>
    <w:rsid w:val="00100731"/>
    <w:rsid w:val="001010BC"/>
    <w:rsid w:val="001012D3"/>
    <w:rsid w:val="00101381"/>
    <w:rsid w:val="0010179D"/>
    <w:rsid w:val="00101C1E"/>
    <w:rsid w:val="001033DD"/>
    <w:rsid w:val="00103465"/>
    <w:rsid w:val="00103B57"/>
    <w:rsid w:val="00104328"/>
    <w:rsid w:val="00105153"/>
    <w:rsid w:val="00105E33"/>
    <w:rsid w:val="00106234"/>
    <w:rsid w:val="00106B0D"/>
    <w:rsid w:val="00107306"/>
    <w:rsid w:val="001079E1"/>
    <w:rsid w:val="00107A7B"/>
    <w:rsid w:val="00107C99"/>
    <w:rsid w:val="00107E39"/>
    <w:rsid w:val="0011187D"/>
    <w:rsid w:val="001119EC"/>
    <w:rsid w:val="00111AB7"/>
    <w:rsid w:val="00111ABF"/>
    <w:rsid w:val="00112480"/>
    <w:rsid w:val="00113112"/>
    <w:rsid w:val="001135BD"/>
    <w:rsid w:val="00114699"/>
    <w:rsid w:val="0011494B"/>
    <w:rsid w:val="00114A5F"/>
    <w:rsid w:val="00114C0E"/>
    <w:rsid w:val="00115249"/>
    <w:rsid w:val="00116720"/>
    <w:rsid w:val="001200EA"/>
    <w:rsid w:val="001206F8"/>
    <w:rsid w:val="0012074C"/>
    <w:rsid w:val="00120A8F"/>
    <w:rsid w:val="00120CD0"/>
    <w:rsid w:val="00120D57"/>
    <w:rsid w:val="00121161"/>
    <w:rsid w:val="001211BC"/>
    <w:rsid w:val="001215E9"/>
    <w:rsid w:val="00121877"/>
    <w:rsid w:val="00121E7E"/>
    <w:rsid w:val="001226A8"/>
    <w:rsid w:val="001229EF"/>
    <w:rsid w:val="00122A76"/>
    <w:rsid w:val="00122AA2"/>
    <w:rsid w:val="00122E5E"/>
    <w:rsid w:val="00123094"/>
    <w:rsid w:val="001239DE"/>
    <w:rsid w:val="00123AF3"/>
    <w:rsid w:val="00124551"/>
    <w:rsid w:val="00124F21"/>
    <w:rsid w:val="00126B5B"/>
    <w:rsid w:val="00126E09"/>
    <w:rsid w:val="0012726F"/>
    <w:rsid w:val="00127382"/>
    <w:rsid w:val="001279D6"/>
    <w:rsid w:val="00130399"/>
    <w:rsid w:val="00131553"/>
    <w:rsid w:val="00131A01"/>
    <w:rsid w:val="00131A87"/>
    <w:rsid w:val="0013262A"/>
    <w:rsid w:val="00132A1B"/>
    <w:rsid w:val="00132BEB"/>
    <w:rsid w:val="0013303E"/>
    <w:rsid w:val="00134FC9"/>
    <w:rsid w:val="00135163"/>
    <w:rsid w:val="00135350"/>
    <w:rsid w:val="00135431"/>
    <w:rsid w:val="001354B3"/>
    <w:rsid w:val="00135703"/>
    <w:rsid w:val="00135ED2"/>
    <w:rsid w:val="0013611B"/>
    <w:rsid w:val="00136204"/>
    <w:rsid w:val="001378AE"/>
    <w:rsid w:val="00137B0F"/>
    <w:rsid w:val="0014010C"/>
    <w:rsid w:val="001401A7"/>
    <w:rsid w:val="0014085D"/>
    <w:rsid w:val="00140893"/>
    <w:rsid w:val="001419C9"/>
    <w:rsid w:val="00141C0A"/>
    <w:rsid w:val="00141DB0"/>
    <w:rsid w:val="00141FB9"/>
    <w:rsid w:val="00142254"/>
    <w:rsid w:val="00143961"/>
    <w:rsid w:val="0014420A"/>
    <w:rsid w:val="0014441F"/>
    <w:rsid w:val="00144695"/>
    <w:rsid w:val="00144795"/>
    <w:rsid w:val="001460C7"/>
    <w:rsid w:val="001468C9"/>
    <w:rsid w:val="0014746C"/>
    <w:rsid w:val="001478ED"/>
    <w:rsid w:val="00147B0E"/>
    <w:rsid w:val="00151CD2"/>
    <w:rsid w:val="00151D62"/>
    <w:rsid w:val="00152EF4"/>
    <w:rsid w:val="001534BC"/>
    <w:rsid w:val="00153528"/>
    <w:rsid w:val="00153AD7"/>
    <w:rsid w:val="00153BBA"/>
    <w:rsid w:val="001541D5"/>
    <w:rsid w:val="001541E0"/>
    <w:rsid w:val="00154A79"/>
    <w:rsid w:val="00154BFB"/>
    <w:rsid w:val="00155721"/>
    <w:rsid w:val="001561FE"/>
    <w:rsid w:val="0015718A"/>
    <w:rsid w:val="00157225"/>
    <w:rsid w:val="001574AD"/>
    <w:rsid w:val="00157C11"/>
    <w:rsid w:val="00160285"/>
    <w:rsid w:val="00160311"/>
    <w:rsid w:val="00160D25"/>
    <w:rsid w:val="00160E5F"/>
    <w:rsid w:val="00161004"/>
    <w:rsid w:val="001610F3"/>
    <w:rsid w:val="00161258"/>
    <w:rsid w:val="00163735"/>
    <w:rsid w:val="00164331"/>
    <w:rsid w:val="00164444"/>
    <w:rsid w:val="00164B20"/>
    <w:rsid w:val="0016596F"/>
    <w:rsid w:val="001659F5"/>
    <w:rsid w:val="00165D18"/>
    <w:rsid w:val="00165EB0"/>
    <w:rsid w:val="00166E6F"/>
    <w:rsid w:val="00167AAC"/>
    <w:rsid w:val="001717C2"/>
    <w:rsid w:val="00172031"/>
    <w:rsid w:val="0017321B"/>
    <w:rsid w:val="00173D73"/>
    <w:rsid w:val="0017415A"/>
    <w:rsid w:val="00174296"/>
    <w:rsid w:val="001748C6"/>
    <w:rsid w:val="00174B5F"/>
    <w:rsid w:val="001753D1"/>
    <w:rsid w:val="00175637"/>
    <w:rsid w:val="00175920"/>
    <w:rsid w:val="0017596B"/>
    <w:rsid w:val="00175E67"/>
    <w:rsid w:val="00176A5C"/>
    <w:rsid w:val="00177DC6"/>
    <w:rsid w:val="00181A5D"/>
    <w:rsid w:val="00182B95"/>
    <w:rsid w:val="00183B55"/>
    <w:rsid w:val="00183BF5"/>
    <w:rsid w:val="00183E4C"/>
    <w:rsid w:val="00183EDD"/>
    <w:rsid w:val="001842CE"/>
    <w:rsid w:val="00185345"/>
    <w:rsid w:val="00185A58"/>
    <w:rsid w:val="00186426"/>
    <w:rsid w:val="001869DB"/>
    <w:rsid w:val="00186E9A"/>
    <w:rsid w:val="0019060D"/>
    <w:rsid w:val="00190831"/>
    <w:rsid w:val="00190E6F"/>
    <w:rsid w:val="001911A9"/>
    <w:rsid w:val="001918BF"/>
    <w:rsid w:val="00191ACB"/>
    <w:rsid w:val="00191AD9"/>
    <w:rsid w:val="00192CAA"/>
    <w:rsid w:val="0019315E"/>
    <w:rsid w:val="00193477"/>
    <w:rsid w:val="001937BB"/>
    <w:rsid w:val="00193CF8"/>
    <w:rsid w:val="00194839"/>
    <w:rsid w:val="00194B90"/>
    <w:rsid w:val="00194FCC"/>
    <w:rsid w:val="001957C9"/>
    <w:rsid w:val="00195DB9"/>
    <w:rsid w:val="001968B4"/>
    <w:rsid w:val="00196DD5"/>
    <w:rsid w:val="0019768C"/>
    <w:rsid w:val="001A086F"/>
    <w:rsid w:val="001A08AA"/>
    <w:rsid w:val="001A0C28"/>
    <w:rsid w:val="001A0DA1"/>
    <w:rsid w:val="001A0F90"/>
    <w:rsid w:val="001A1A25"/>
    <w:rsid w:val="001A1D10"/>
    <w:rsid w:val="001A3425"/>
    <w:rsid w:val="001A3437"/>
    <w:rsid w:val="001A3749"/>
    <w:rsid w:val="001A3B94"/>
    <w:rsid w:val="001A401E"/>
    <w:rsid w:val="001A4546"/>
    <w:rsid w:val="001A4EA6"/>
    <w:rsid w:val="001A5705"/>
    <w:rsid w:val="001A5826"/>
    <w:rsid w:val="001A601E"/>
    <w:rsid w:val="001A6300"/>
    <w:rsid w:val="001A706F"/>
    <w:rsid w:val="001A7184"/>
    <w:rsid w:val="001A773D"/>
    <w:rsid w:val="001A7CB3"/>
    <w:rsid w:val="001A7FCE"/>
    <w:rsid w:val="001B0214"/>
    <w:rsid w:val="001B17DB"/>
    <w:rsid w:val="001B2818"/>
    <w:rsid w:val="001B3559"/>
    <w:rsid w:val="001B3702"/>
    <w:rsid w:val="001B3867"/>
    <w:rsid w:val="001B3E48"/>
    <w:rsid w:val="001B4200"/>
    <w:rsid w:val="001B4934"/>
    <w:rsid w:val="001B4A23"/>
    <w:rsid w:val="001B4CFA"/>
    <w:rsid w:val="001B4E9F"/>
    <w:rsid w:val="001B5430"/>
    <w:rsid w:val="001B5C44"/>
    <w:rsid w:val="001B718C"/>
    <w:rsid w:val="001B7CAF"/>
    <w:rsid w:val="001C039C"/>
    <w:rsid w:val="001C060B"/>
    <w:rsid w:val="001C0D39"/>
    <w:rsid w:val="001C298C"/>
    <w:rsid w:val="001C2E19"/>
    <w:rsid w:val="001C2EA0"/>
    <w:rsid w:val="001C33FD"/>
    <w:rsid w:val="001C45DE"/>
    <w:rsid w:val="001C4CE1"/>
    <w:rsid w:val="001C55C6"/>
    <w:rsid w:val="001C577D"/>
    <w:rsid w:val="001C58D6"/>
    <w:rsid w:val="001C5A24"/>
    <w:rsid w:val="001C64A8"/>
    <w:rsid w:val="001C6A12"/>
    <w:rsid w:val="001C7C91"/>
    <w:rsid w:val="001D0115"/>
    <w:rsid w:val="001D0233"/>
    <w:rsid w:val="001D028C"/>
    <w:rsid w:val="001D0389"/>
    <w:rsid w:val="001D0469"/>
    <w:rsid w:val="001D0BD3"/>
    <w:rsid w:val="001D131B"/>
    <w:rsid w:val="001D1567"/>
    <w:rsid w:val="001D1CF4"/>
    <w:rsid w:val="001D2744"/>
    <w:rsid w:val="001D31C1"/>
    <w:rsid w:val="001D3464"/>
    <w:rsid w:val="001D34A2"/>
    <w:rsid w:val="001D3B00"/>
    <w:rsid w:val="001D50EA"/>
    <w:rsid w:val="001D5766"/>
    <w:rsid w:val="001D66B5"/>
    <w:rsid w:val="001D6EFD"/>
    <w:rsid w:val="001D7281"/>
    <w:rsid w:val="001D72E5"/>
    <w:rsid w:val="001D7D29"/>
    <w:rsid w:val="001E0941"/>
    <w:rsid w:val="001E0CD8"/>
    <w:rsid w:val="001E1533"/>
    <w:rsid w:val="001E16E6"/>
    <w:rsid w:val="001E19B5"/>
    <w:rsid w:val="001E1C5F"/>
    <w:rsid w:val="001E1F61"/>
    <w:rsid w:val="001E21CB"/>
    <w:rsid w:val="001E2335"/>
    <w:rsid w:val="001E2379"/>
    <w:rsid w:val="001E3063"/>
    <w:rsid w:val="001E31B2"/>
    <w:rsid w:val="001E31D4"/>
    <w:rsid w:val="001E3B39"/>
    <w:rsid w:val="001E3B3A"/>
    <w:rsid w:val="001E4F7A"/>
    <w:rsid w:val="001E63A1"/>
    <w:rsid w:val="001E6A9A"/>
    <w:rsid w:val="001E6F1A"/>
    <w:rsid w:val="001E7314"/>
    <w:rsid w:val="001E7D11"/>
    <w:rsid w:val="001F0498"/>
    <w:rsid w:val="001F0838"/>
    <w:rsid w:val="001F0872"/>
    <w:rsid w:val="001F1CF3"/>
    <w:rsid w:val="001F1E20"/>
    <w:rsid w:val="001F20F2"/>
    <w:rsid w:val="001F2566"/>
    <w:rsid w:val="001F3A4A"/>
    <w:rsid w:val="001F4153"/>
    <w:rsid w:val="001F4891"/>
    <w:rsid w:val="001F4FF7"/>
    <w:rsid w:val="001F57C3"/>
    <w:rsid w:val="001F5C9A"/>
    <w:rsid w:val="001F5EF4"/>
    <w:rsid w:val="001F6689"/>
    <w:rsid w:val="001F68B2"/>
    <w:rsid w:val="001F6AED"/>
    <w:rsid w:val="00200304"/>
    <w:rsid w:val="002004AE"/>
    <w:rsid w:val="0020213E"/>
    <w:rsid w:val="002023A0"/>
    <w:rsid w:val="00202AE7"/>
    <w:rsid w:val="00203820"/>
    <w:rsid w:val="00204080"/>
    <w:rsid w:val="0020511C"/>
    <w:rsid w:val="002055CF"/>
    <w:rsid w:val="00205923"/>
    <w:rsid w:val="0020670D"/>
    <w:rsid w:val="0020776F"/>
    <w:rsid w:val="002077DA"/>
    <w:rsid w:val="00207C70"/>
    <w:rsid w:val="002101E7"/>
    <w:rsid w:val="00210354"/>
    <w:rsid w:val="002108D7"/>
    <w:rsid w:val="00210B97"/>
    <w:rsid w:val="00210BCF"/>
    <w:rsid w:val="0021141F"/>
    <w:rsid w:val="0021154D"/>
    <w:rsid w:val="002119C8"/>
    <w:rsid w:val="00211C4A"/>
    <w:rsid w:val="00211CF0"/>
    <w:rsid w:val="00212373"/>
    <w:rsid w:val="002124F9"/>
    <w:rsid w:val="0021250B"/>
    <w:rsid w:val="00212513"/>
    <w:rsid w:val="0021321E"/>
    <w:rsid w:val="00213320"/>
    <w:rsid w:val="002138EA"/>
    <w:rsid w:val="00213BB3"/>
    <w:rsid w:val="00213EB0"/>
    <w:rsid w:val="00214110"/>
    <w:rsid w:val="002143B4"/>
    <w:rsid w:val="002145DE"/>
    <w:rsid w:val="00214FBD"/>
    <w:rsid w:val="00216605"/>
    <w:rsid w:val="00216878"/>
    <w:rsid w:val="00216A23"/>
    <w:rsid w:val="00216A7D"/>
    <w:rsid w:val="00216B01"/>
    <w:rsid w:val="00216D2C"/>
    <w:rsid w:val="00217582"/>
    <w:rsid w:val="00221307"/>
    <w:rsid w:val="00221C90"/>
    <w:rsid w:val="002223A7"/>
    <w:rsid w:val="00222697"/>
    <w:rsid w:val="00222897"/>
    <w:rsid w:val="00222B18"/>
    <w:rsid w:val="00222E9A"/>
    <w:rsid w:val="00223988"/>
    <w:rsid w:val="002239EE"/>
    <w:rsid w:val="00223C44"/>
    <w:rsid w:val="00223D8D"/>
    <w:rsid w:val="00223EC6"/>
    <w:rsid w:val="00224180"/>
    <w:rsid w:val="00224E79"/>
    <w:rsid w:val="00225381"/>
    <w:rsid w:val="002267B6"/>
    <w:rsid w:val="00226C20"/>
    <w:rsid w:val="00227A19"/>
    <w:rsid w:val="0023048E"/>
    <w:rsid w:val="0023134F"/>
    <w:rsid w:val="00231484"/>
    <w:rsid w:val="0023149A"/>
    <w:rsid w:val="00232DAC"/>
    <w:rsid w:val="0023359B"/>
    <w:rsid w:val="0023419A"/>
    <w:rsid w:val="0023440B"/>
    <w:rsid w:val="002346B0"/>
    <w:rsid w:val="00234F21"/>
    <w:rsid w:val="00235394"/>
    <w:rsid w:val="00235A82"/>
    <w:rsid w:val="00235A9B"/>
    <w:rsid w:val="00235E8F"/>
    <w:rsid w:val="0023605C"/>
    <w:rsid w:val="00237173"/>
    <w:rsid w:val="00237563"/>
    <w:rsid w:val="002377A5"/>
    <w:rsid w:val="00237AAF"/>
    <w:rsid w:val="00237E0F"/>
    <w:rsid w:val="002401FA"/>
    <w:rsid w:val="00240C0B"/>
    <w:rsid w:val="002413B5"/>
    <w:rsid w:val="00241483"/>
    <w:rsid w:val="00241D16"/>
    <w:rsid w:val="00241D4B"/>
    <w:rsid w:val="002432E6"/>
    <w:rsid w:val="00243438"/>
    <w:rsid w:val="00243472"/>
    <w:rsid w:val="00243702"/>
    <w:rsid w:val="002439DD"/>
    <w:rsid w:val="00243F00"/>
    <w:rsid w:val="00244B9C"/>
    <w:rsid w:val="00244E3D"/>
    <w:rsid w:val="0024548B"/>
    <w:rsid w:val="00245B82"/>
    <w:rsid w:val="00245CC6"/>
    <w:rsid w:val="0024626A"/>
    <w:rsid w:val="0024674A"/>
    <w:rsid w:val="0024698F"/>
    <w:rsid w:val="0025028C"/>
    <w:rsid w:val="002506F0"/>
    <w:rsid w:val="00252494"/>
    <w:rsid w:val="0025262F"/>
    <w:rsid w:val="00252715"/>
    <w:rsid w:val="00252EB7"/>
    <w:rsid w:val="00253247"/>
    <w:rsid w:val="002535CF"/>
    <w:rsid w:val="00253CD8"/>
    <w:rsid w:val="00254679"/>
    <w:rsid w:val="002549FC"/>
    <w:rsid w:val="00256458"/>
    <w:rsid w:val="00256A83"/>
    <w:rsid w:val="0025708E"/>
    <w:rsid w:val="002570A5"/>
    <w:rsid w:val="00257500"/>
    <w:rsid w:val="00257997"/>
    <w:rsid w:val="00260355"/>
    <w:rsid w:val="00260F10"/>
    <w:rsid w:val="00261420"/>
    <w:rsid w:val="0026179F"/>
    <w:rsid w:val="0026194C"/>
    <w:rsid w:val="002622F5"/>
    <w:rsid w:val="00262423"/>
    <w:rsid w:val="0026272F"/>
    <w:rsid w:val="00263436"/>
    <w:rsid w:val="002637B6"/>
    <w:rsid w:val="00265627"/>
    <w:rsid w:val="00265893"/>
    <w:rsid w:val="00265DB6"/>
    <w:rsid w:val="00265EA7"/>
    <w:rsid w:val="00266599"/>
    <w:rsid w:val="0026698C"/>
    <w:rsid w:val="00266BF3"/>
    <w:rsid w:val="00266C68"/>
    <w:rsid w:val="00267299"/>
    <w:rsid w:val="002673EC"/>
    <w:rsid w:val="00267481"/>
    <w:rsid w:val="002701F5"/>
    <w:rsid w:val="00270C98"/>
    <w:rsid w:val="002715C5"/>
    <w:rsid w:val="002718D1"/>
    <w:rsid w:val="00272243"/>
    <w:rsid w:val="00272308"/>
    <w:rsid w:val="00272887"/>
    <w:rsid w:val="00272D24"/>
    <w:rsid w:val="0027309F"/>
    <w:rsid w:val="00273DB9"/>
    <w:rsid w:val="00274549"/>
    <w:rsid w:val="00274CD2"/>
    <w:rsid w:val="00274E1A"/>
    <w:rsid w:val="00274ECA"/>
    <w:rsid w:val="00275684"/>
    <w:rsid w:val="00275A44"/>
    <w:rsid w:val="00275B31"/>
    <w:rsid w:val="00275BD6"/>
    <w:rsid w:val="00275E1D"/>
    <w:rsid w:val="00276063"/>
    <w:rsid w:val="00276F76"/>
    <w:rsid w:val="002770F4"/>
    <w:rsid w:val="002774C5"/>
    <w:rsid w:val="00277D91"/>
    <w:rsid w:val="00277E53"/>
    <w:rsid w:val="00280099"/>
    <w:rsid w:val="00281609"/>
    <w:rsid w:val="002817C5"/>
    <w:rsid w:val="00282213"/>
    <w:rsid w:val="00282CA9"/>
    <w:rsid w:val="00283DF5"/>
    <w:rsid w:val="0028482E"/>
    <w:rsid w:val="00285410"/>
    <w:rsid w:val="00285C78"/>
    <w:rsid w:val="002863A3"/>
    <w:rsid w:val="00287850"/>
    <w:rsid w:val="00287B69"/>
    <w:rsid w:val="00287BC6"/>
    <w:rsid w:val="00287D54"/>
    <w:rsid w:val="00290711"/>
    <w:rsid w:val="0029091D"/>
    <w:rsid w:val="00290D7F"/>
    <w:rsid w:val="0029193E"/>
    <w:rsid w:val="00292277"/>
    <w:rsid w:val="00292870"/>
    <w:rsid w:val="0029299D"/>
    <w:rsid w:val="00293DB6"/>
    <w:rsid w:val="002940C9"/>
    <w:rsid w:val="002960BF"/>
    <w:rsid w:val="0029741C"/>
    <w:rsid w:val="00297444"/>
    <w:rsid w:val="00297FB4"/>
    <w:rsid w:val="002A0DF0"/>
    <w:rsid w:val="002A0FA9"/>
    <w:rsid w:val="002A22B2"/>
    <w:rsid w:val="002A283C"/>
    <w:rsid w:val="002A2935"/>
    <w:rsid w:val="002A29E2"/>
    <w:rsid w:val="002A2D8B"/>
    <w:rsid w:val="002A4261"/>
    <w:rsid w:val="002A4355"/>
    <w:rsid w:val="002A493A"/>
    <w:rsid w:val="002A499C"/>
    <w:rsid w:val="002A4A61"/>
    <w:rsid w:val="002A4C60"/>
    <w:rsid w:val="002A5D49"/>
    <w:rsid w:val="002A5F9B"/>
    <w:rsid w:val="002A63E4"/>
    <w:rsid w:val="002A6FE9"/>
    <w:rsid w:val="002A7224"/>
    <w:rsid w:val="002A7981"/>
    <w:rsid w:val="002B0414"/>
    <w:rsid w:val="002B1B3B"/>
    <w:rsid w:val="002B295B"/>
    <w:rsid w:val="002B2B3E"/>
    <w:rsid w:val="002B2FDD"/>
    <w:rsid w:val="002B3450"/>
    <w:rsid w:val="002B35A6"/>
    <w:rsid w:val="002B3815"/>
    <w:rsid w:val="002B419D"/>
    <w:rsid w:val="002B429C"/>
    <w:rsid w:val="002B6292"/>
    <w:rsid w:val="002B64E1"/>
    <w:rsid w:val="002B6CEF"/>
    <w:rsid w:val="002B7BC4"/>
    <w:rsid w:val="002B7BFF"/>
    <w:rsid w:val="002B7E28"/>
    <w:rsid w:val="002C02E2"/>
    <w:rsid w:val="002C0BE3"/>
    <w:rsid w:val="002C0E57"/>
    <w:rsid w:val="002C207F"/>
    <w:rsid w:val="002C258D"/>
    <w:rsid w:val="002C29DD"/>
    <w:rsid w:val="002C350E"/>
    <w:rsid w:val="002C36AA"/>
    <w:rsid w:val="002C3E0D"/>
    <w:rsid w:val="002C3F4C"/>
    <w:rsid w:val="002C4B33"/>
    <w:rsid w:val="002C4DD2"/>
    <w:rsid w:val="002C5300"/>
    <w:rsid w:val="002C5580"/>
    <w:rsid w:val="002C57BE"/>
    <w:rsid w:val="002C6CC5"/>
    <w:rsid w:val="002D0173"/>
    <w:rsid w:val="002D06F5"/>
    <w:rsid w:val="002D0FCD"/>
    <w:rsid w:val="002D1898"/>
    <w:rsid w:val="002D1BF6"/>
    <w:rsid w:val="002D25A0"/>
    <w:rsid w:val="002D2C39"/>
    <w:rsid w:val="002D34F6"/>
    <w:rsid w:val="002D36ED"/>
    <w:rsid w:val="002D402C"/>
    <w:rsid w:val="002D44AF"/>
    <w:rsid w:val="002D4531"/>
    <w:rsid w:val="002D483F"/>
    <w:rsid w:val="002D53AC"/>
    <w:rsid w:val="002D59A0"/>
    <w:rsid w:val="002D5BDD"/>
    <w:rsid w:val="002D5ECF"/>
    <w:rsid w:val="002D60B8"/>
    <w:rsid w:val="002D62E2"/>
    <w:rsid w:val="002D65D3"/>
    <w:rsid w:val="002D69AB"/>
    <w:rsid w:val="002D6A0D"/>
    <w:rsid w:val="002D7684"/>
    <w:rsid w:val="002D79CF"/>
    <w:rsid w:val="002D7BC2"/>
    <w:rsid w:val="002D7E0E"/>
    <w:rsid w:val="002E00C8"/>
    <w:rsid w:val="002E0151"/>
    <w:rsid w:val="002E08D7"/>
    <w:rsid w:val="002E0DD6"/>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0A0"/>
    <w:rsid w:val="002F01C0"/>
    <w:rsid w:val="002F030F"/>
    <w:rsid w:val="002F09C0"/>
    <w:rsid w:val="002F0A63"/>
    <w:rsid w:val="002F1915"/>
    <w:rsid w:val="002F2302"/>
    <w:rsid w:val="002F2AE1"/>
    <w:rsid w:val="002F2B29"/>
    <w:rsid w:val="002F300C"/>
    <w:rsid w:val="002F3184"/>
    <w:rsid w:val="002F328B"/>
    <w:rsid w:val="002F39EB"/>
    <w:rsid w:val="002F3BD7"/>
    <w:rsid w:val="002F3EFB"/>
    <w:rsid w:val="002F4093"/>
    <w:rsid w:val="002F40CC"/>
    <w:rsid w:val="002F428E"/>
    <w:rsid w:val="002F450E"/>
    <w:rsid w:val="002F4689"/>
    <w:rsid w:val="002F4AF9"/>
    <w:rsid w:val="002F4C0A"/>
    <w:rsid w:val="002F5127"/>
    <w:rsid w:val="002F54B5"/>
    <w:rsid w:val="002F568E"/>
    <w:rsid w:val="002F63F6"/>
    <w:rsid w:val="002F6CB1"/>
    <w:rsid w:val="002F7D50"/>
    <w:rsid w:val="002F7F82"/>
    <w:rsid w:val="00300392"/>
    <w:rsid w:val="00300D2E"/>
    <w:rsid w:val="00301604"/>
    <w:rsid w:val="00301907"/>
    <w:rsid w:val="00301982"/>
    <w:rsid w:val="003023FF"/>
    <w:rsid w:val="00302C96"/>
    <w:rsid w:val="00303AAC"/>
    <w:rsid w:val="003043E3"/>
    <w:rsid w:val="003046C5"/>
    <w:rsid w:val="003052DA"/>
    <w:rsid w:val="00306059"/>
    <w:rsid w:val="00306739"/>
    <w:rsid w:val="003068AB"/>
    <w:rsid w:val="0030696B"/>
    <w:rsid w:val="003071FF"/>
    <w:rsid w:val="0030783F"/>
    <w:rsid w:val="0031009A"/>
    <w:rsid w:val="003114DE"/>
    <w:rsid w:val="003116F2"/>
    <w:rsid w:val="003117E1"/>
    <w:rsid w:val="003118FE"/>
    <w:rsid w:val="003129C3"/>
    <w:rsid w:val="00313089"/>
    <w:rsid w:val="00313799"/>
    <w:rsid w:val="003140CB"/>
    <w:rsid w:val="00314860"/>
    <w:rsid w:val="00314D38"/>
    <w:rsid w:val="00315942"/>
    <w:rsid w:val="00315DFA"/>
    <w:rsid w:val="00316831"/>
    <w:rsid w:val="003168BC"/>
    <w:rsid w:val="00317783"/>
    <w:rsid w:val="00317931"/>
    <w:rsid w:val="00317DD6"/>
    <w:rsid w:val="0032017E"/>
    <w:rsid w:val="003205D4"/>
    <w:rsid w:val="003210CC"/>
    <w:rsid w:val="0032165D"/>
    <w:rsid w:val="00321A76"/>
    <w:rsid w:val="003221B8"/>
    <w:rsid w:val="003230B0"/>
    <w:rsid w:val="003232DC"/>
    <w:rsid w:val="00323842"/>
    <w:rsid w:val="0032403D"/>
    <w:rsid w:val="00324F76"/>
    <w:rsid w:val="00325AD5"/>
    <w:rsid w:val="00325F43"/>
    <w:rsid w:val="00326B16"/>
    <w:rsid w:val="00327119"/>
    <w:rsid w:val="00327B3D"/>
    <w:rsid w:val="00330AB0"/>
    <w:rsid w:val="00330D32"/>
    <w:rsid w:val="003311DA"/>
    <w:rsid w:val="00331B14"/>
    <w:rsid w:val="00331BA3"/>
    <w:rsid w:val="00331F8D"/>
    <w:rsid w:val="00331F9B"/>
    <w:rsid w:val="00332192"/>
    <w:rsid w:val="00333737"/>
    <w:rsid w:val="00333DD6"/>
    <w:rsid w:val="003341D4"/>
    <w:rsid w:val="003341F2"/>
    <w:rsid w:val="00334DDF"/>
    <w:rsid w:val="00334E0C"/>
    <w:rsid w:val="0033552D"/>
    <w:rsid w:val="003364A2"/>
    <w:rsid w:val="003366B3"/>
    <w:rsid w:val="00336E5D"/>
    <w:rsid w:val="00337887"/>
    <w:rsid w:val="003379C2"/>
    <w:rsid w:val="00337DEB"/>
    <w:rsid w:val="00337E39"/>
    <w:rsid w:val="00340510"/>
    <w:rsid w:val="00340F39"/>
    <w:rsid w:val="003411C2"/>
    <w:rsid w:val="00341A7C"/>
    <w:rsid w:val="00341B49"/>
    <w:rsid w:val="00342018"/>
    <w:rsid w:val="003420B7"/>
    <w:rsid w:val="003420CB"/>
    <w:rsid w:val="00342AAB"/>
    <w:rsid w:val="00342EC1"/>
    <w:rsid w:val="00343440"/>
    <w:rsid w:val="0034376B"/>
    <w:rsid w:val="00345072"/>
    <w:rsid w:val="00345544"/>
    <w:rsid w:val="00345545"/>
    <w:rsid w:val="00345C73"/>
    <w:rsid w:val="00345F30"/>
    <w:rsid w:val="003478CF"/>
    <w:rsid w:val="0035064B"/>
    <w:rsid w:val="0035087C"/>
    <w:rsid w:val="003508A0"/>
    <w:rsid w:val="00350C71"/>
    <w:rsid w:val="00350E37"/>
    <w:rsid w:val="003514F4"/>
    <w:rsid w:val="003520F2"/>
    <w:rsid w:val="00352971"/>
    <w:rsid w:val="00352D9F"/>
    <w:rsid w:val="0035302D"/>
    <w:rsid w:val="0035319E"/>
    <w:rsid w:val="00353F07"/>
    <w:rsid w:val="003540D1"/>
    <w:rsid w:val="0035440B"/>
    <w:rsid w:val="00354EBB"/>
    <w:rsid w:val="00354EF2"/>
    <w:rsid w:val="00355140"/>
    <w:rsid w:val="003552EA"/>
    <w:rsid w:val="00355BF1"/>
    <w:rsid w:val="00356109"/>
    <w:rsid w:val="00356309"/>
    <w:rsid w:val="0035642E"/>
    <w:rsid w:val="00356531"/>
    <w:rsid w:val="003569A0"/>
    <w:rsid w:val="00356FDB"/>
    <w:rsid w:val="003579DB"/>
    <w:rsid w:val="00357A16"/>
    <w:rsid w:val="00357DDA"/>
    <w:rsid w:val="00357E5C"/>
    <w:rsid w:val="00360CCA"/>
    <w:rsid w:val="00362327"/>
    <w:rsid w:val="003623D9"/>
    <w:rsid w:val="00362662"/>
    <w:rsid w:val="003628F4"/>
    <w:rsid w:val="00362BD0"/>
    <w:rsid w:val="0036358D"/>
    <w:rsid w:val="0036363F"/>
    <w:rsid w:val="00363D20"/>
    <w:rsid w:val="00364521"/>
    <w:rsid w:val="00364A5F"/>
    <w:rsid w:val="00364AF3"/>
    <w:rsid w:val="00364CFD"/>
    <w:rsid w:val="00364D8E"/>
    <w:rsid w:val="0036636A"/>
    <w:rsid w:val="00366AFD"/>
    <w:rsid w:val="00367278"/>
    <w:rsid w:val="00367442"/>
    <w:rsid w:val="00367724"/>
    <w:rsid w:val="003679AF"/>
    <w:rsid w:val="00367D08"/>
    <w:rsid w:val="00370606"/>
    <w:rsid w:val="0037097E"/>
    <w:rsid w:val="00370A22"/>
    <w:rsid w:val="00371D6A"/>
    <w:rsid w:val="00372328"/>
    <w:rsid w:val="003725BB"/>
    <w:rsid w:val="00372A2A"/>
    <w:rsid w:val="0037357D"/>
    <w:rsid w:val="0037387B"/>
    <w:rsid w:val="00374407"/>
    <w:rsid w:val="00374438"/>
    <w:rsid w:val="00376624"/>
    <w:rsid w:val="00376BEB"/>
    <w:rsid w:val="00376EFF"/>
    <w:rsid w:val="00376F25"/>
    <w:rsid w:val="0037761C"/>
    <w:rsid w:val="00377B02"/>
    <w:rsid w:val="0038053C"/>
    <w:rsid w:val="00380F82"/>
    <w:rsid w:val="00383BFD"/>
    <w:rsid w:val="0038417D"/>
    <w:rsid w:val="00384502"/>
    <w:rsid w:val="003849F9"/>
    <w:rsid w:val="00385392"/>
    <w:rsid w:val="00386A5E"/>
    <w:rsid w:val="00386AF0"/>
    <w:rsid w:val="00387C06"/>
    <w:rsid w:val="00387D4E"/>
    <w:rsid w:val="003901FB"/>
    <w:rsid w:val="0039098C"/>
    <w:rsid w:val="00390A30"/>
    <w:rsid w:val="00391113"/>
    <w:rsid w:val="00391383"/>
    <w:rsid w:val="00391AFB"/>
    <w:rsid w:val="00391FAE"/>
    <w:rsid w:val="00393315"/>
    <w:rsid w:val="003948B5"/>
    <w:rsid w:val="00394DA5"/>
    <w:rsid w:val="003969DE"/>
    <w:rsid w:val="003978CE"/>
    <w:rsid w:val="003979F0"/>
    <w:rsid w:val="003A2AA2"/>
    <w:rsid w:val="003A2E80"/>
    <w:rsid w:val="003A3158"/>
    <w:rsid w:val="003A31CD"/>
    <w:rsid w:val="003A3688"/>
    <w:rsid w:val="003A37EA"/>
    <w:rsid w:val="003A3A6E"/>
    <w:rsid w:val="003A45A6"/>
    <w:rsid w:val="003A5FA4"/>
    <w:rsid w:val="003A61A8"/>
    <w:rsid w:val="003A6250"/>
    <w:rsid w:val="003A6535"/>
    <w:rsid w:val="003A6DFA"/>
    <w:rsid w:val="003A7739"/>
    <w:rsid w:val="003A7B4B"/>
    <w:rsid w:val="003A7E94"/>
    <w:rsid w:val="003A7FDA"/>
    <w:rsid w:val="003B0233"/>
    <w:rsid w:val="003B037E"/>
    <w:rsid w:val="003B095C"/>
    <w:rsid w:val="003B1CD7"/>
    <w:rsid w:val="003B25A7"/>
    <w:rsid w:val="003B2B8C"/>
    <w:rsid w:val="003B360D"/>
    <w:rsid w:val="003B411D"/>
    <w:rsid w:val="003B59A0"/>
    <w:rsid w:val="003B5DB8"/>
    <w:rsid w:val="003B5E61"/>
    <w:rsid w:val="003B6012"/>
    <w:rsid w:val="003B6035"/>
    <w:rsid w:val="003B63FF"/>
    <w:rsid w:val="003B6C9A"/>
    <w:rsid w:val="003B6CDD"/>
    <w:rsid w:val="003B721A"/>
    <w:rsid w:val="003B7A07"/>
    <w:rsid w:val="003B7B7A"/>
    <w:rsid w:val="003B7EF7"/>
    <w:rsid w:val="003C0B53"/>
    <w:rsid w:val="003C0F21"/>
    <w:rsid w:val="003C1A93"/>
    <w:rsid w:val="003C1DC8"/>
    <w:rsid w:val="003C245B"/>
    <w:rsid w:val="003C2562"/>
    <w:rsid w:val="003C29F3"/>
    <w:rsid w:val="003C2DC1"/>
    <w:rsid w:val="003C3166"/>
    <w:rsid w:val="003C3B2A"/>
    <w:rsid w:val="003C447C"/>
    <w:rsid w:val="003C4716"/>
    <w:rsid w:val="003C4799"/>
    <w:rsid w:val="003C4DF7"/>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DCA"/>
    <w:rsid w:val="003D3E95"/>
    <w:rsid w:val="003D40E4"/>
    <w:rsid w:val="003D4535"/>
    <w:rsid w:val="003D49E9"/>
    <w:rsid w:val="003D50EE"/>
    <w:rsid w:val="003D577D"/>
    <w:rsid w:val="003D5DA3"/>
    <w:rsid w:val="003D64B7"/>
    <w:rsid w:val="003D6F8A"/>
    <w:rsid w:val="003D716A"/>
    <w:rsid w:val="003D7B23"/>
    <w:rsid w:val="003E040F"/>
    <w:rsid w:val="003E05F1"/>
    <w:rsid w:val="003E05F6"/>
    <w:rsid w:val="003E134C"/>
    <w:rsid w:val="003E1A9E"/>
    <w:rsid w:val="003E2119"/>
    <w:rsid w:val="003E2212"/>
    <w:rsid w:val="003E25A4"/>
    <w:rsid w:val="003E27DA"/>
    <w:rsid w:val="003E3598"/>
    <w:rsid w:val="003E39EA"/>
    <w:rsid w:val="003E3C5E"/>
    <w:rsid w:val="003E4FFB"/>
    <w:rsid w:val="003E5690"/>
    <w:rsid w:val="003E5B93"/>
    <w:rsid w:val="003E5EAB"/>
    <w:rsid w:val="003E5F52"/>
    <w:rsid w:val="003E6D6F"/>
    <w:rsid w:val="003E71C8"/>
    <w:rsid w:val="003F04F5"/>
    <w:rsid w:val="003F1503"/>
    <w:rsid w:val="003F1B8C"/>
    <w:rsid w:val="003F1F57"/>
    <w:rsid w:val="003F22A9"/>
    <w:rsid w:val="003F2A81"/>
    <w:rsid w:val="003F31BA"/>
    <w:rsid w:val="003F37D1"/>
    <w:rsid w:val="003F515B"/>
    <w:rsid w:val="003F51C0"/>
    <w:rsid w:val="003F5391"/>
    <w:rsid w:val="003F61EF"/>
    <w:rsid w:val="003F6410"/>
    <w:rsid w:val="003F67C9"/>
    <w:rsid w:val="00400578"/>
    <w:rsid w:val="00401562"/>
    <w:rsid w:val="00401FC1"/>
    <w:rsid w:val="0040250E"/>
    <w:rsid w:val="004028D4"/>
    <w:rsid w:val="00402F0E"/>
    <w:rsid w:val="004033D7"/>
    <w:rsid w:val="004038E0"/>
    <w:rsid w:val="00403DAE"/>
    <w:rsid w:val="00404575"/>
    <w:rsid w:val="00404662"/>
    <w:rsid w:val="0040475C"/>
    <w:rsid w:val="00404842"/>
    <w:rsid w:val="004048A8"/>
    <w:rsid w:val="004049D1"/>
    <w:rsid w:val="004050FD"/>
    <w:rsid w:val="004051B3"/>
    <w:rsid w:val="00405657"/>
    <w:rsid w:val="00405C01"/>
    <w:rsid w:val="0040680C"/>
    <w:rsid w:val="004072C1"/>
    <w:rsid w:val="00407387"/>
    <w:rsid w:val="0040738E"/>
    <w:rsid w:val="004077E2"/>
    <w:rsid w:val="00407A78"/>
    <w:rsid w:val="00410280"/>
    <w:rsid w:val="0041057F"/>
    <w:rsid w:val="00410598"/>
    <w:rsid w:val="004111FE"/>
    <w:rsid w:val="004113ED"/>
    <w:rsid w:val="004114BE"/>
    <w:rsid w:val="004117B7"/>
    <w:rsid w:val="00411EB5"/>
    <w:rsid w:val="0041240C"/>
    <w:rsid w:val="00413026"/>
    <w:rsid w:val="00413D74"/>
    <w:rsid w:val="0041441E"/>
    <w:rsid w:val="004145EC"/>
    <w:rsid w:val="00414EBF"/>
    <w:rsid w:val="00415C34"/>
    <w:rsid w:val="00415DFC"/>
    <w:rsid w:val="0041686D"/>
    <w:rsid w:val="0041688B"/>
    <w:rsid w:val="0041694B"/>
    <w:rsid w:val="004173B5"/>
    <w:rsid w:val="004202F1"/>
    <w:rsid w:val="004206D7"/>
    <w:rsid w:val="00421212"/>
    <w:rsid w:val="0042250F"/>
    <w:rsid w:val="00422A70"/>
    <w:rsid w:val="00422C1B"/>
    <w:rsid w:val="004232A9"/>
    <w:rsid w:val="004234AD"/>
    <w:rsid w:val="00423631"/>
    <w:rsid w:val="00423C66"/>
    <w:rsid w:val="004240B7"/>
    <w:rsid w:val="0042449F"/>
    <w:rsid w:val="004247A6"/>
    <w:rsid w:val="00424ED4"/>
    <w:rsid w:val="00425755"/>
    <w:rsid w:val="00425E16"/>
    <w:rsid w:val="0042783D"/>
    <w:rsid w:val="00427DBF"/>
    <w:rsid w:val="00430227"/>
    <w:rsid w:val="00432324"/>
    <w:rsid w:val="00432366"/>
    <w:rsid w:val="004324D7"/>
    <w:rsid w:val="00433D8B"/>
    <w:rsid w:val="0043407E"/>
    <w:rsid w:val="0043449F"/>
    <w:rsid w:val="00434920"/>
    <w:rsid w:val="004355BD"/>
    <w:rsid w:val="00436340"/>
    <w:rsid w:val="00436526"/>
    <w:rsid w:val="004366FA"/>
    <w:rsid w:val="00436F0B"/>
    <w:rsid w:val="004379CA"/>
    <w:rsid w:val="00437D61"/>
    <w:rsid w:val="00437FC5"/>
    <w:rsid w:val="00440750"/>
    <w:rsid w:val="00440920"/>
    <w:rsid w:val="004413EB"/>
    <w:rsid w:val="00441979"/>
    <w:rsid w:val="00442587"/>
    <w:rsid w:val="004426B4"/>
    <w:rsid w:val="00442966"/>
    <w:rsid w:val="00442C86"/>
    <w:rsid w:val="00443713"/>
    <w:rsid w:val="004441EC"/>
    <w:rsid w:val="00444225"/>
    <w:rsid w:val="00444B8D"/>
    <w:rsid w:val="00445123"/>
    <w:rsid w:val="00445D09"/>
    <w:rsid w:val="00445D1B"/>
    <w:rsid w:val="004464A8"/>
    <w:rsid w:val="0044664A"/>
    <w:rsid w:val="00446EC4"/>
    <w:rsid w:val="0044709C"/>
    <w:rsid w:val="00447BC0"/>
    <w:rsid w:val="004502EA"/>
    <w:rsid w:val="004510A3"/>
    <w:rsid w:val="004514FF"/>
    <w:rsid w:val="00451E23"/>
    <w:rsid w:val="00452181"/>
    <w:rsid w:val="00452786"/>
    <w:rsid w:val="00452AF3"/>
    <w:rsid w:val="00452FF2"/>
    <w:rsid w:val="00453038"/>
    <w:rsid w:val="0045393D"/>
    <w:rsid w:val="004539A7"/>
    <w:rsid w:val="00454175"/>
    <w:rsid w:val="004545CF"/>
    <w:rsid w:val="0045465E"/>
    <w:rsid w:val="00454736"/>
    <w:rsid w:val="00454F89"/>
    <w:rsid w:val="0045623E"/>
    <w:rsid w:val="00456452"/>
    <w:rsid w:val="00456BEA"/>
    <w:rsid w:val="00457717"/>
    <w:rsid w:val="00457C47"/>
    <w:rsid w:val="00461BF4"/>
    <w:rsid w:val="00461DB6"/>
    <w:rsid w:val="004625AF"/>
    <w:rsid w:val="004627F4"/>
    <w:rsid w:val="00463A33"/>
    <w:rsid w:val="00464809"/>
    <w:rsid w:val="00464EB2"/>
    <w:rsid w:val="004652A1"/>
    <w:rsid w:val="004652DB"/>
    <w:rsid w:val="00465601"/>
    <w:rsid w:val="00465958"/>
    <w:rsid w:val="00466D5B"/>
    <w:rsid w:val="004707C7"/>
    <w:rsid w:val="00470A2F"/>
    <w:rsid w:val="00470EBC"/>
    <w:rsid w:val="00471390"/>
    <w:rsid w:val="004714B1"/>
    <w:rsid w:val="004714C0"/>
    <w:rsid w:val="004714CC"/>
    <w:rsid w:val="00472056"/>
    <w:rsid w:val="00472B89"/>
    <w:rsid w:val="00473F91"/>
    <w:rsid w:val="00473FDA"/>
    <w:rsid w:val="00474A93"/>
    <w:rsid w:val="00474ECF"/>
    <w:rsid w:val="00475097"/>
    <w:rsid w:val="00475283"/>
    <w:rsid w:val="004755F2"/>
    <w:rsid w:val="00475D68"/>
    <w:rsid w:val="00475F95"/>
    <w:rsid w:val="00476FC9"/>
    <w:rsid w:val="004773DF"/>
    <w:rsid w:val="00477534"/>
    <w:rsid w:val="0048179B"/>
    <w:rsid w:val="004818B6"/>
    <w:rsid w:val="00481B8C"/>
    <w:rsid w:val="004825DC"/>
    <w:rsid w:val="00482CB5"/>
    <w:rsid w:val="00484428"/>
    <w:rsid w:val="00484462"/>
    <w:rsid w:val="004854E5"/>
    <w:rsid w:val="00485876"/>
    <w:rsid w:val="00485B6E"/>
    <w:rsid w:val="00486079"/>
    <w:rsid w:val="004863AD"/>
    <w:rsid w:val="00486E44"/>
    <w:rsid w:val="00486F24"/>
    <w:rsid w:val="00486F79"/>
    <w:rsid w:val="00487CBA"/>
    <w:rsid w:val="004901B8"/>
    <w:rsid w:val="004903D0"/>
    <w:rsid w:val="00490ECD"/>
    <w:rsid w:val="00491903"/>
    <w:rsid w:val="00494125"/>
    <w:rsid w:val="004944F1"/>
    <w:rsid w:val="004945D7"/>
    <w:rsid w:val="004948C8"/>
    <w:rsid w:val="00494954"/>
    <w:rsid w:val="00494C54"/>
    <w:rsid w:val="00495C41"/>
    <w:rsid w:val="00496252"/>
    <w:rsid w:val="00496C45"/>
    <w:rsid w:val="00496D4E"/>
    <w:rsid w:val="00497953"/>
    <w:rsid w:val="00497D93"/>
    <w:rsid w:val="00497E65"/>
    <w:rsid w:val="004A07B6"/>
    <w:rsid w:val="004A0D80"/>
    <w:rsid w:val="004A1032"/>
    <w:rsid w:val="004A146B"/>
    <w:rsid w:val="004A17C7"/>
    <w:rsid w:val="004A1D62"/>
    <w:rsid w:val="004A215D"/>
    <w:rsid w:val="004A2579"/>
    <w:rsid w:val="004A2938"/>
    <w:rsid w:val="004A3345"/>
    <w:rsid w:val="004A3EB4"/>
    <w:rsid w:val="004A6A03"/>
    <w:rsid w:val="004A6E9A"/>
    <w:rsid w:val="004A6EC2"/>
    <w:rsid w:val="004A6F14"/>
    <w:rsid w:val="004A7E03"/>
    <w:rsid w:val="004B0FB8"/>
    <w:rsid w:val="004B1025"/>
    <w:rsid w:val="004B1257"/>
    <w:rsid w:val="004B1522"/>
    <w:rsid w:val="004B21E0"/>
    <w:rsid w:val="004B253D"/>
    <w:rsid w:val="004B26E9"/>
    <w:rsid w:val="004B2E25"/>
    <w:rsid w:val="004B350F"/>
    <w:rsid w:val="004B35D8"/>
    <w:rsid w:val="004B3C4D"/>
    <w:rsid w:val="004B4C40"/>
    <w:rsid w:val="004B4F2F"/>
    <w:rsid w:val="004B5B3F"/>
    <w:rsid w:val="004B5C7C"/>
    <w:rsid w:val="004B62FE"/>
    <w:rsid w:val="004B65B3"/>
    <w:rsid w:val="004B69F0"/>
    <w:rsid w:val="004B7869"/>
    <w:rsid w:val="004B7B28"/>
    <w:rsid w:val="004C0650"/>
    <w:rsid w:val="004C151B"/>
    <w:rsid w:val="004C1B90"/>
    <w:rsid w:val="004C1BFC"/>
    <w:rsid w:val="004C1CDE"/>
    <w:rsid w:val="004C1FED"/>
    <w:rsid w:val="004C23D2"/>
    <w:rsid w:val="004C26D5"/>
    <w:rsid w:val="004C49E8"/>
    <w:rsid w:val="004C4B43"/>
    <w:rsid w:val="004C4D28"/>
    <w:rsid w:val="004C56B1"/>
    <w:rsid w:val="004C58A6"/>
    <w:rsid w:val="004C6AE5"/>
    <w:rsid w:val="004D1531"/>
    <w:rsid w:val="004D18E7"/>
    <w:rsid w:val="004D1BEE"/>
    <w:rsid w:val="004D1DAF"/>
    <w:rsid w:val="004D2158"/>
    <w:rsid w:val="004D2183"/>
    <w:rsid w:val="004D33A7"/>
    <w:rsid w:val="004D3A0A"/>
    <w:rsid w:val="004D3BCB"/>
    <w:rsid w:val="004D4007"/>
    <w:rsid w:val="004D43D5"/>
    <w:rsid w:val="004D578D"/>
    <w:rsid w:val="004D59AB"/>
    <w:rsid w:val="004D658B"/>
    <w:rsid w:val="004D69A7"/>
    <w:rsid w:val="004E027A"/>
    <w:rsid w:val="004E0283"/>
    <w:rsid w:val="004E0560"/>
    <w:rsid w:val="004E11B3"/>
    <w:rsid w:val="004E13F4"/>
    <w:rsid w:val="004E20B9"/>
    <w:rsid w:val="004E23DE"/>
    <w:rsid w:val="004E2D20"/>
    <w:rsid w:val="004E34F7"/>
    <w:rsid w:val="004E373B"/>
    <w:rsid w:val="004E4003"/>
    <w:rsid w:val="004E4E33"/>
    <w:rsid w:val="004E500C"/>
    <w:rsid w:val="004E5190"/>
    <w:rsid w:val="004E7758"/>
    <w:rsid w:val="004F03DF"/>
    <w:rsid w:val="004F0B5D"/>
    <w:rsid w:val="004F0CD5"/>
    <w:rsid w:val="004F1351"/>
    <w:rsid w:val="004F1C54"/>
    <w:rsid w:val="004F26AD"/>
    <w:rsid w:val="004F4E5F"/>
    <w:rsid w:val="004F55B2"/>
    <w:rsid w:val="004F59A8"/>
    <w:rsid w:val="004F5AB7"/>
    <w:rsid w:val="004F620F"/>
    <w:rsid w:val="004F6354"/>
    <w:rsid w:val="004F6C80"/>
    <w:rsid w:val="004F6C9B"/>
    <w:rsid w:val="004F6FF0"/>
    <w:rsid w:val="004F74EA"/>
    <w:rsid w:val="004F7836"/>
    <w:rsid w:val="004F7BC1"/>
    <w:rsid w:val="00500D31"/>
    <w:rsid w:val="00500D87"/>
    <w:rsid w:val="00501517"/>
    <w:rsid w:val="00501BAB"/>
    <w:rsid w:val="00501D6C"/>
    <w:rsid w:val="00502509"/>
    <w:rsid w:val="00502ED9"/>
    <w:rsid w:val="00503690"/>
    <w:rsid w:val="00503C68"/>
    <w:rsid w:val="00504ADA"/>
    <w:rsid w:val="00504C1D"/>
    <w:rsid w:val="00504DD2"/>
    <w:rsid w:val="00505940"/>
    <w:rsid w:val="00505BFA"/>
    <w:rsid w:val="00506586"/>
    <w:rsid w:val="00506EDA"/>
    <w:rsid w:val="0050703E"/>
    <w:rsid w:val="0050765F"/>
    <w:rsid w:val="00507896"/>
    <w:rsid w:val="005079BC"/>
    <w:rsid w:val="00507EDA"/>
    <w:rsid w:val="005101C6"/>
    <w:rsid w:val="005111CD"/>
    <w:rsid w:val="00512070"/>
    <w:rsid w:val="005120D7"/>
    <w:rsid w:val="00513C96"/>
    <w:rsid w:val="00513E1C"/>
    <w:rsid w:val="0051423E"/>
    <w:rsid w:val="0051571E"/>
    <w:rsid w:val="00516C97"/>
    <w:rsid w:val="00517810"/>
    <w:rsid w:val="005178C1"/>
    <w:rsid w:val="00520147"/>
    <w:rsid w:val="005203DE"/>
    <w:rsid w:val="00520746"/>
    <w:rsid w:val="0052180F"/>
    <w:rsid w:val="00522054"/>
    <w:rsid w:val="00522D04"/>
    <w:rsid w:val="005236EB"/>
    <w:rsid w:val="0052396B"/>
    <w:rsid w:val="00523A04"/>
    <w:rsid w:val="00524A71"/>
    <w:rsid w:val="00524EFB"/>
    <w:rsid w:val="00525243"/>
    <w:rsid w:val="0052569D"/>
    <w:rsid w:val="005258B4"/>
    <w:rsid w:val="005259DC"/>
    <w:rsid w:val="00525F69"/>
    <w:rsid w:val="00526597"/>
    <w:rsid w:val="005265BC"/>
    <w:rsid w:val="00526946"/>
    <w:rsid w:val="00527166"/>
    <w:rsid w:val="0052731E"/>
    <w:rsid w:val="00527A69"/>
    <w:rsid w:val="0053004A"/>
    <w:rsid w:val="0053016F"/>
    <w:rsid w:val="00530355"/>
    <w:rsid w:val="005303DB"/>
    <w:rsid w:val="005303EF"/>
    <w:rsid w:val="00530A13"/>
    <w:rsid w:val="00530B22"/>
    <w:rsid w:val="00530DF1"/>
    <w:rsid w:val="00530F0C"/>
    <w:rsid w:val="005315A5"/>
    <w:rsid w:val="005324D0"/>
    <w:rsid w:val="005327F2"/>
    <w:rsid w:val="00532CDA"/>
    <w:rsid w:val="00533783"/>
    <w:rsid w:val="00533A12"/>
    <w:rsid w:val="005345E2"/>
    <w:rsid w:val="00534F7F"/>
    <w:rsid w:val="00535265"/>
    <w:rsid w:val="005359E5"/>
    <w:rsid w:val="00535F75"/>
    <w:rsid w:val="00536344"/>
    <w:rsid w:val="0053658A"/>
    <w:rsid w:val="00536623"/>
    <w:rsid w:val="005366BC"/>
    <w:rsid w:val="00536AB5"/>
    <w:rsid w:val="00537B22"/>
    <w:rsid w:val="005400D0"/>
    <w:rsid w:val="005406D9"/>
    <w:rsid w:val="00540BEE"/>
    <w:rsid w:val="00540FAB"/>
    <w:rsid w:val="005412AC"/>
    <w:rsid w:val="005414E8"/>
    <w:rsid w:val="00541581"/>
    <w:rsid w:val="005419EF"/>
    <w:rsid w:val="00542645"/>
    <w:rsid w:val="00542E96"/>
    <w:rsid w:val="005431AF"/>
    <w:rsid w:val="00543814"/>
    <w:rsid w:val="00544C01"/>
    <w:rsid w:val="005456E0"/>
    <w:rsid w:val="00545849"/>
    <w:rsid w:val="00545C64"/>
    <w:rsid w:val="00546EE3"/>
    <w:rsid w:val="005471B6"/>
    <w:rsid w:val="00547787"/>
    <w:rsid w:val="00547F68"/>
    <w:rsid w:val="00551B47"/>
    <w:rsid w:val="00551C83"/>
    <w:rsid w:val="00552001"/>
    <w:rsid w:val="00552B4C"/>
    <w:rsid w:val="005534EE"/>
    <w:rsid w:val="00554996"/>
    <w:rsid w:val="00555332"/>
    <w:rsid w:val="0055592A"/>
    <w:rsid w:val="00556660"/>
    <w:rsid w:val="00556A55"/>
    <w:rsid w:val="005573C3"/>
    <w:rsid w:val="00561222"/>
    <w:rsid w:val="00561966"/>
    <w:rsid w:val="00562ADB"/>
    <w:rsid w:val="00563111"/>
    <w:rsid w:val="0056335C"/>
    <w:rsid w:val="00563C83"/>
    <w:rsid w:val="00564539"/>
    <w:rsid w:val="0056551A"/>
    <w:rsid w:val="00565D29"/>
    <w:rsid w:val="00566847"/>
    <w:rsid w:val="005676F5"/>
    <w:rsid w:val="00567E8A"/>
    <w:rsid w:val="00567F96"/>
    <w:rsid w:val="005705D2"/>
    <w:rsid w:val="00570C03"/>
    <w:rsid w:val="00571216"/>
    <w:rsid w:val="005721E2"/>
    <w:rsid w:val="005724AC"/>
    <w:rsid w:val="0057295E"/>
    <w:rsid w:val="005729EB"/>
    <w:rsid w:val="00572F8F"/>
    <w:rsid w:val="00573485"/>
    <w:rsid w:val="00573833"/>
    <w:rsid w:val="00573FA5"/>
    <w:rsid w:val="0057470D"/>
    <w:rsid w:val="0057471C"/>
    <w:rsid w:val="005754C8"/>
    <w:rsid w:val="00575570"/>
    <w:rsid w:val="00575701"/>
    <w:rsid w:val="0057573D"/>
    <w:rsid w:val="00575876"/>
    <w:rsid w:val="00576CA2"/>
    <w:rsid w:val="00576F71"/>
    <w:rsid w:val="00577349"/>
    <w:rsid w:val="00577842"/>
    <w:rsid w:val="00577FBA"/>
    <w:rsid w:val="00580522"/>
    <w:rsid w:val="0058053E"/>
    <w:rsid w:val="005806AA"/>
    <w:rsid w:val="00580EF2"/>
    <w:rsid w:val="00581C57"/>
    <w:rsid w:val="005829C5"/>
    <w:rsid w:val="00583544"/>
    <w:rsid w:val="005838A3"/>
    <w:rsid w:val="005847C0"/>
    <w:rsid w:val="00584D0C"/>
    <w:rsid w:val="00585BEC"/>
    <w:rsid w:val="00585EB6"/>
    <w:rsid w:val="005860E1"/>
    <w:rsid w:val="0058668B"/>
    <w:rsid w:val="0058674B"/>
    <w:rsid w:val="00586BDE"/>
    <w:rsid w:val="005871A1"/>
    <w:rsid w:val="00587620"/>
    <w:rsid w:val="005878A5"/>
    <w:rsid w:val="00587D2F"/>
    <w:rsid w:val="00590506"/>
    <w:rsid w:val="00590ECF"/>
    <w:rsid w:val="00591058"/>
    <w:rsid w:val="00591B2F"/>
    <w:rsid w:val="00591DAD"/>
    <w:rsid w:val="00592885"/>
    <w:rsid w:val="005937DC"/>
    <w:rsid w:val="00593800"/>
    <w:rsid w:val="0059403C"/>
    <w:rsid w:val="005957D4"/>
    <w:rsid w:val="00595B59"/>
    <w:rsid w:val="005962F6"/>
    <w:rsid w:val="005964EB"/>
    <w:rsid w:val="005973FE"/>
    <w:rsid w:val="00597D8A"/>
    <w:rsid w:val="005A00C5"/>
    <w:rsid w:val="005A023B"/>
    <w:rsid w:val="005A10F3"/>
    <w:rsid w:val="005A17B1"/>
    <w:rsid w:val="005A20E6"/>
    <w:rsid w:val="005A2769"/>
    <w:rsid w:val="005A2B40"/>
    <w:rsid w:val="005A3888"/>
    <w:rsid w:val="005A3FBD"/>
    <w:rsid w:val="005A5D38"/>
    <w:rsid w:val="005A61B2"/>
    <w:rsid w:val="005A6683"/>
    <w:rsid w:val="005A67C9"/>
    <w:rsid w:val="005A6E39"/>
    <w:rsid w:val="005A78BC"/>
    <w:rsid w:val="005B193D"/>
    <w:rsid w:val="005B1F06"/>
    <w:rsid w:val="005B1F15"/>
    <w:rsid w:val="005B20E3"/>
    <w:rsid w:val="005B2532"/>
    <w:rsid w:val="005B2959"/>
    <w:rsid w:val="005B313B"/>
    <w:rsid w:val="005B323B"/>
    <w:rsid w:val="005B34F6"/>
    <w:rsid w:val="005B3E23"/>
    <w:rsid w:val="005B3F53"/>
    <w:rsid w:val="005B41F4"/>
    <w:rsid w:val="005B4416"/>
    <w:rsid w:val="005B4EE5"/>
    <w:rsid w:val="005B50C1"/>
    <w:rsid w:val="005B5730"/>
    <w:rsid w:val="005B5780"/>
    <w:rsid w:val="005B5C1C"/>
    <w:rsid w:val="005B5D52"/>
    <w:rsid w:val="005B65B8"/>
    <w:rsid w:val="005B662A"/>
    <w:rsid w:val="005B66D3"/>
    <w:rsid w:val="005B6D58"/>
    <w:rsid w:val="005B6F65"/>
    <w:rsid w:val="005B74A3"/>
    <w:rsid w:val="005B7BAE"/>
    <w:rsid w:val="005C019D"/>
    <w:rsid w:val="005C024D"/>
    <w:rsid w:val="005C0398"/>
    <w:rsid w:val="005C0B43"/>
    <w:rsid w:val="005C1696"/>
    <w:rsid w:val="005C1B76"/>
    <w:rsid w:val="005C235B"/>
    <w:rsid w:val="005C23A1"/>
    <w:rsid w:val="005C2409"/>
    <w:rsid w:val="005C3538"/>
    <w:rsid w:val="005C35E5"/>
    <w:rsid w:val="005C453E"/>
    <w:rsid w:val="005C4C02"/>
    <w:rsid w:val="005C4CA3"/>
    <w:rsid w:val="005C4E15"/>
    <w:rsid w:val="005C4F05"/>
    <w:rsid w:val="005C5271"/>
    <w:rsid w:val="005C52A1"/>
    <w:rsid w:val="005C5392"/>
    <w:rsid w:val="005C5962"/>
    <w:rsid w:val="005C5A41"/>
    <w:rsid w:val="005C5EDF"/>
    <w:rsid w:val="005C6C1F"/>
    <w:rsid w:val="005C6EA0"/>
    <w:rsid w:val="005C6F72"/>
    <w:rsid w:val="005C7155"/>
    <w:rsid w:val="005C74BE"/>
    <w:rsid w:val="005C7967"/>
    <w:rsid w:val="005C7CB5"/>
    <w:rsid w:val="005D0AE0"/>
    <w:rsid w:val="005D2259"/>
    <w:rsid w:val="005D2673"/>
    <w:rsid w:val="005D2A7C"/>
    <w:rsid w:val="005D3059"/>
    <w:rsid w:val="005D3236"/>
    <w:rsid w:val="005D3434"/>
    <w:rsid w:val="005D360A"/>
    <w:rsid w:val="005D3D0D"/>
    <w:rsid w:val="005D3E6C"/>
    <w:rsid w:val="005D47E7"/>
    <w:rsid w:val="005D47F0"/>
    <w:rsid w:val="005D4A4B"/>
    <w:rsid w:val="005D4C01"/>
    <w:rsid w:val="005D5BDE"/>
    <w:rsid w:val="005D68C6"/>
    <w:rsid w:val="005D6AF1"/>
    <w:rsid w:val="005D6BEF"/>
    <w:rsid w:val="005D6D71"/>
    <w:rsid w:val="005D72DB"/>
    <w:rsid w:val="005D73CC"/>
    <w:rsid w:val="005E0178"/>
    <w:rsid w:val="005E0DCD"/>
    <w:rsid w:val="005E1F12"/>
    <w:rsid w:val="005E2405"/>
    <w:rsid w:val="005E2AA0"/>
    <w:rsid w:val="005E2C57"/>
    <w:rsid w:val="005E3035"/>
    <w:rsid w:val="005E34C7"/>
    <w:rsid w:val="005E3B0E"/>
    <w:rsid w:val="005E461C"/>
    <w:rsid w:val="005E4724"/>
    <w:rsid w:val="005E4CA5"/>
    <w:rsid w:val="005E5985"/>
    <w:rsid w:val="005E5A24"/>
    <w:rsid w:val="005E729D"/>
    <w:rsid w:val="005E76C4"/>
    <w:rsid w:val="005E7768"/>
    <w:rsid w:val="005E7B80"/>
    <w:rsid w:val="005E7E39"/>
    <w:rsid w:val="005F040C"/>
    <w:rsid w:val="005F08C3"/>
    <w:rsid w:val="005F0943"/>
    <w:rsid w:val="005F0A5A"/>
    <w:rsid w:val="005F0F4C"/>
    <w:rsid w:val="005F0F69"/>
    <w:rsid w:val="005F1747"/>
    <w:rsid w:val="005F1F65"/>
    <w:rsid w:val="005F2D96"/>
    <w:rsid w:val="005F348E"/>
    <w:rsid w:val="005F397A"/>
    <w:rsid w:val="005F4092"/>
    <w:rsid w:val="005F40EF"/>
    <w:rsid w:val="005F48A6"/>
    <w:rsid w:val="005F48BB"/>
    <w:rsid w:val="005F55A3"/>
    <w:rsid w:val="005F55F8"/>
    <w:rsid w:val="005F57B4"/>
    <w:rsid w:val="005F66B3"/>
    <w:rsid w:val="005F7324"/>
    <w:rsid w:val="005F787E"/>
    <w:rsid w:val="005F7EA5"/>
    <w:rsid w:val="006002C5"/>
    <w:rsid w:val="006003DF"/>
    <w:rsid w:val="00600576"/>
    <w:rsid w:val="00600757"/>
    <w:rsid w:val="00600807"/>
    <w:rsid w:val="00600C55"/>
    <w:rsid w:val="00601791"/>
    <w:rsid w:val="00601BCD"/>
    <w:rsid w:val="00601DA1"/>
    <w:rsid w:val="006033BC"/>
    <w:rsid w:val="0060362F"/>
    <w:rsid w:val="00603C61"/>
    <w:rsid w:val="00603F18"/>
    <w:rsid w:val="00604135"/>
    <w:rsid w:val="0060469B"/>
    <w:rsid w:val="00604917"/>
    <w:rsid w:val="00604BC4"/>
    <w:rsid w:val="006057E2"/>
    <w:rsid w:val="00605D6F"/>
    <w:rsid w:val="00606440"/>
    <w:rsid w:val="0060662E"/>
    <w:rsid w:val="0060688B"/>
    <w:rsid w:val="006071A3"/>
    <w:rsid w:val="00607B3F"/>
    <w:rsid w:val="00607F76"/>
    <w:rsid w:val="00607FC1"/>
    <w:rsid w:val="0061035E"/>
    <w:rsid w:val="00610596"/>
    <w:rsid w:val="00611E8B"/>
    <w:rsid w:val="0061230B"/>
    <w:rsid w:val="0061263B"/>
    <w:rsid w:val="00612BB5"/>
    <w:rsid w:val="00612F10"/>
    <w:rsid w:val="006142E4"/>
    <w:rsid w:val="00614C10"/>
    <w:rsid w:val="00614C12"/>
    <w:rsid w:val="00616CFD"/>
    <w:rsid w:val="00616F74"/>
    <w:rsid w:val="00617472"/>
    <w:rsid w:val="00617873"/>
    <w:rsid w:val="00617B6F"/>
    <w:rsid w:val="00620142"/>
    <w:rsid w:val="006208A8"/>
    <w:rsid w:val="00620F88"/>
    <w:rsid w:val="00621321"/>
    <w:rsid w:val="00622066"/>
    <w:rsid w:val="006224D1"/>
    <w:rsid w:val="00622663"/>
    <w:rsid w:val="006226BC"/>
    <w:rsid w:val="00622C9B"/>
    <w:rsid w:val="00624011"/>
    <w:rsid w:val="00625A8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0FC"/>
    <w:rsid w:val="00632E9D"/>
    <w:rsid w:val="00633497"/>
    <w:rsid w:val="00634294"/>
    <w:rsid w:val="00634651"/>
    <w:rsid w:val="00634DD0"/>
    <w:rsid w:val="00634FE7"/>
    <w:rsid w:val="00635657"/>
    <w:rsid w:val="00635F85"/>
    <w:rsid w:val="006364C5"/>
    <w:rsid w:val="006368A4"/>
    <w:rsid w:val="00636BCC"/>
    <w:rsid w:val="00636D44"/>
    <w:rsid w:val="0063754A"/>
    <w:rsid w:val="00637733"/>
    <w:rsid w:val="00637CE9"/>
    <w:rsid w:val="00637F32"/>
    <w:rsid w:val="006409D7"/>
    <w:rsid w:val="00640C32"/>
    <w:rsid w:val="006411E5"/>
    <w:rsid w:val="0064121F"/>
    <w:rsid w:val="00641420"/>
    <w:rsid w:val="006422C4"/>
    <w:rsid w:val="006428A0"/>
    <w:rsid w:val="00643200"/>
    <w:rsid w:val="00643536"/>
    <w:rsid w:val="006438C5"/>
    <w:rsid w:val="00643CD9"/>
    <w:rsid w:val="00644703"/>
    <w:rsid w:val="0064474D"/>
    <w:rsid w:val="006447F0"/>
    <w:rsid w:val="00644DBB"/>
    <w:rsid w:val="0064533D"/>
    <w:rsid w:val="00646C17"/>
    <w:rsid w:val="00646CEF"/>
    <w:rsid w:val="0064719D"/>
    <w:rsid w:val="00647D4F"/>
    <w:rsid w:val="00650284"/>
    <w:rsid w:val="00650B12"/>
    <w:rsid w:val="006517D0"/>
    <w:rsid w:val="006525CF"/>
    <w:rsid w:val="006526CD"/>
    <w:rsid w:val="0065310A"/>
    <w:rsid w:val="00653C47"/>
    <w:rsid w:val="00653FF6"/>
    <w:rsid w:val="006542E5"/>
    <w:rsid w:val="00654F63"/>
    <w:rsid w:val="00654F94"/>
    <w:rsid w:val="00655623"/>
    <w:rsid w:val="006557C0"/>
    <w:rsid w:val="006565A2"/>
    <w:rsid w:val="00656D64"/>
    <w:rsid w:val="0065702D"/>
    <w:rsid w:val="00657F95"/>
    <w:rsid w:val="006601CB"/>
    <w:rsid w:val="00660481"/>
    <w:rsid w:val="00660F34"/>
    <w:rsid w:val="006614D5"/>
    <w:rsid w:val="00661591"/>
    <w:rsid w:val="00662062"/>
    <w:rsid w:val="00662682"/>
    <w:rsid w:val="0066275E"/>
    <w:rsid w:val="00662B21"/>
    <w:rsid w:val="00663C2D"/>
    <w:rsid w:val="00663D26"/>
    <w:rsid w:val="00663D41"/>
    <w:rsid w:val="0066400F"/>
    <w:rsid w:val="006640AE"/>
    <w:rsid w:val="0066558B"/>
    <w:rsid w:val="00665A62"/>
    <w:rsid w:val="00665BAF"/>
    <w:rsid w:val="00665C04"/>
    <w:rsid w:val="00666664"/>
    <w:rsid w:val="006666CD"/>
    <w:rsid w:val="00666E53"/>
    <w:rsid w:val="0066734B"/>
    <w:rsid w:val="00670166"/>
    <w:rsid w:val="0067029D"/>
    <w:rsid w:val="00670A43"/>
    <w:rsid w:val="00670BFD"/>
    <w:rsid w:val="00670E56"/>
    <w:rsid w:val="00671093"/>
    <w:rsid w:val="00671BEF"/>
    <w:rsid w:val="00672E6E"/>
    <w:rsid w:val="006730F9"/>
    <w:rsid w:val="00674086"/>
    <w:rsid w:val="00674C3D"/>
    <w:rsid w:val="00675AB9"/>
    <w:rsid w:val="00676259"/>
    <w:rsid w:val="006764E7"/>
    <w:rsid w:val="00676EB5"/>
    <w:rsid w:val="00676F9F"/>
    <w:rsid w:val="00677A7C"/>
    <w:rsid w:val="00677CAA"/>
    <w:rsid w:val="00677E1E"/>
    <w:rsid w:val="0068055C"/>
    <w:rsid w:val="0068067B"/>
    <w:rsid w:val="00680719"/>
    <w:rsid w:val="00681C38"/>
    <w:rsid w:val="00681CE6"/>
    <w:rsid w:val="0068258F"/>
    <w:rsid w:val="0068259C"/>
    <w:rsid w:val="0068272F"/>
    <w:rsid w:val="0068300A"/>
    <w:rsid w:val="006834AC"/>
    <w:rsid w:val="00683EB8"/>
    <w:rsid w:val="00684722"/>
    <w:rsid w:val="0068496A"/>
    <w:rsid w:val="00684B13"/>
    <w:rsid w:val="006852A0"/>
    <w:rsid w:val="00685A22"/>
    <w:rsid w:val="00685DC3"/>
    <w:rsid w:val="0068602C"/>
    <w:rsid w:val="006863DF"/>
    <w:rsid w:val="0068666D"/>
    <w:rsid w:val="00687175"/>
    <w:rsid w:val="00687272"/>
    <w:rsid w:val="006904BC"/>
    <w:rsid w:val="00690980"/>
    <w:rsid w:val="00690EB8"/>
    <w:rsid w:val="006913D4"/>
    <w:rsid w:val="00691411"/>
    <w:rsid w:val="0069195C"/>
    <w:rsid w:val="00691989"/>
    <w:rsid w:val="00692002"/>
    <w:rsid w:val="00692087"/>
    <w:rsid w:val="006927A8"/>
    <w:rsid w:val="00692BAD"/>
    <w:rsid w:val="006944E4"/>
    <w:rsid w:val="00694551"/>
    <w:rsid w:val="006945D8"/>
    <w:rsid w:val="006954B3"/>
    <w:rsid w:val="00696456"/>
    <w:rsid w:val="00696924"/>
    <w:rsid w:val="00697D02"/>
    <w:rsid w:val="006A114C"/>
    <w:rsid w:val="006A1F07"/>
    <w:rsid w:val="006A1F1E"/>
    <w:rsid w:val="006A3701"/>
    <w:rsid w:val="006A39A4"/>
    <w:rsid w:val="006A3C2D"/>
    <w:rsid w:val="006A540E"/>
    <w:rsid w:val="006A5938"/>
    <w:rsid w:val="006A5B8E"/>
    <w:rsid w:val="006A5C57"/>
    <w:rsid w:val="006A618A"/>
    <w:rsid w:val="006A65DC"/>
    <w:rsid w:val="006A6EE2"/>
    <w:rsid w:val="006B16D5"/>
    <w:rsid w:val="006B17D8"/>
    <w:rsid w:val="006B220F"/>
    <w:rsid w:val="006B2A66"/>
    <w:rsid w:val="006B2F94"/>
    <w:rsid w:val="006B320B"/>
    <w:rsid w:val="006B33D4"/>
    <w:rsid w:val="006B3667"/>
    <w:rsid w:val="006B3F65"/>
    <w:rsid w:val="006B55E8"/>
    <w:rsid w:val="006B5720"/>
    <w:rsid w:val="006B5CFB"/>
    <w:rsid w:val="006B6C51"/>
    <w:rsid w:val="006B716E"/>
    <w:rsid w:val="006B721C"/>
    <w:rsid w:val="006B737D"/>
    <w:rsid w:val="006C032C"/>
    <w:rsid w:val="006C08AD"/>
    <w:rsid w:val="006C0C6F"/>
    <w:rsid w:val="006C0FAB"/>
    <w:rsid w:val="006C1A9C"/>
    <w:rsid w:val="006C270E"/>
    <w:rsid w:val="006C3C89"/>
    <w:rsid w:val="006C3E68"/>
    <w:rsid w:val="006C475C"/>
    <w:rsid w:val="006C4867"/>
    <w:rsid w:val="006C5991"/>
    <w:rsid w:val="006C5B64"/>
    <w:rsid w:val="006C602F"/>
    <w:rsid w:val="006C6759"/>
    <w:rsid w:val="006C6CE0"/>
    <w:rsid w:val="006C6F23"/>
    <w:rsid w:val="006C7CF2"/>
    <w:rsid w:val="006D045A"/>
    <w:rsid w:val="006D0881"/>
    <w:rsid w:val="006D0C35"/>
    <w:rsid w:val="006D10DE"/>
    <w:rsid w:val="006D1231"/>
    <w:rsid w:val="006D193B"/>
    <w:rsid w:val="006D1E16"/>
    <w:rsid w:val="006D24CA"/>
    <w:rsid w:val="006D2C0C"/>
    <w:rsid w:val="006D38DC"/>
    <w:rsid w:val="006D3D56"/>
    <w:rsid w:val="006D4196"/>
    <w:rsid w:val="006D4A47"/>
    <w:rsid w:val="006D586B"/>
    <w:rsid w:val="006D6687"/>
    <w:rsid w:val="006D69C6"/>
    <w:rsid w:val="006D6A5A"/>
    <w:rsid w:val="006D6F68"/>
    <w:rsid w:val="006D762A"/>
    <w:rsid w:val="006E07DB"/>
    <w:rsid w:val="006E0979"/>
    <w:rsid w:val="006E0E58"/>
    <w:rsid w:val="006E0E91"/>
    <w:rsid w:val="006E107F"/>
    <w:rsid w:val="006E1564"/>
    <w:rsid w:val="006E2167"/>
    <w:rsid w:val="006E23C6"/>
    <w:rsid w:val="006E2489"/>
    <w:rsid w:val="006E24FB"/>
    <w:rsid w:val="006E2E97"/>
    <w:rsid w:val="006E2F32"/>
    <w:rsid w:val="006E3B72"/>
    <w:rsid w:val="006E40EC"/>
    <w:rsid w:val="006E45FC"/>
    <w:rsid w:val="006E4684"/>
    <w:rsid w:val="006E4BC5"/>
    <w:rsid w:val="006E50C9"/>
    <w:rsid w:val="006E6088"/>
    <w:rsid w:val="006E6BF4"/>
    <w:rsid w:val="006E6D5B"/>
    <w:rsid w:val="006E776B"/>
    <w:rsid w:val="006E7966"/>
    <w:rsid w:val="006E7A99"/>
    <w:rsid w:val="006E7B14"/>
    <w:rsid w:val="006F0431"/>
    <w:rsid w:val="006F0516"/>
    <w:rsid w:val="006F2654"/>
    <w:rsid w:val="006F2CE0"/>
    <w:rsid w:val="006F3F15"/>
    <w:rsid w:val="006F58BA"/>
    <w:rsid w:val="006F5EF7"/>
    <w:rsid w:val="006F5FD2"/>
    <w:rsid w:val="006F6268"/>
    <w:rsid w:val="006F6CF5"/>
    <w:rsid w:val="006F7A29"/>
    <w:rsid w:val="007000A3"/>
    <w:rsid w:val="007009C8"/>
    <w:rsid w:val="00700C8E"/>
    <w:rsid w:val="00701229"/>
    <w:rsid w:val="00702B25"/>
    <w:rsid w:val="00702C38"/>
    <w:rsid w:val="00702CAC"/>
    <w:rsid w:val="00702D49"/>
    <w:rsid w:val="007030F2"/>
    <w:rsid w:val="007033C1"/>
    <w:rsid w:val="00703705"/>
    <w:rsid w:val="007042BD"/>
    <w:rsid w:val="0070466D"/>
    <w:rsid w:val="00704E63"/>
    <w:rsid w:val="0070612C"/>
    <w:rsid w:val="0070646B"/>
    <w:rsid w:val="00706ACC"/>
    <w:rsid w:val="0070735E"/>
    <w:rsid w:val="007107D0"/>
    <w:rsid w:val="007107E0"/>
    <w:rsid w:val="007107EA"/>
    <w:rsid w:val="00710FE8"/>
    <w:rsid w:val="0071157A"/>
    <w:rsid w:val="00712BE9"/>
    <w:rsid w:val="00713261"/>
    <w:rsid w:val="007134D5"/>
    <w:rsid w:val="007138F9"/>
    <w:rsid w:val="00713B22"/>
    <w:rsid w:val="00713D73"/>
    <w:rsid w:val="0071442D"/>
    <w:rsid w:val="007163F8"/>
    <w:rsid w:val="007179C4"/>
    <w:rsid w:val="00720176"/>
    <w:rsid w:val="007205B8"/>
    <w:rsid w:val="00720AD7"/>
    <w:rsid w:val="00720E0A"/>
    <w:rsid w:val="00722229"/>
    <w:rsid w:val="00722727"/>
    <w:rsid w:val="00723177"/>
    <w:rsid w:val="007235C8"/>
    <w:rsid w:val="00723819"/>
    <w:rsid w:val="00723F1C"/>
    <w:rsid w:val="00724155"/>
    <w:rsid w:val="00724652"/>
    <w:rsid w:val="00724D5D"/>
    <w:rsid w:val="00725042"/>
    <w:rsid w:val="00725F80"/>
    <w:rsid w:val="00726F4C"/>
    <w:rsid w:val="007278D9"/>
    <w:rsid w:val="0072798F"/>
    <w:rsid w:val="00727C1E"/>
    <w:rsid w:val="007305FF"/>
    <w:rsid w:val="007314A7"/>
    <w:rsid w:val="00731922"/>
    <w:rsid w:val="00731E3B"/>
    <w:rsid w:val="007321E2"/>
    <w:rsid w:val="00732293"/>
    <w:rsid w:val="00732610"/>
    <w:rsid w:val="007326AF"/>
    <w:rsid w:val="007340B4"/>
    <w:rsid w:val="0073431D"/>
    <w:rsid w:val="007344C0"/>
    <w:rsid w:val="00734CB0"/>
    <w:rsid w:val="007357B4"/>
    <w:rsid w:val="00735A95"/>
    <w:rsid w:val="0073609F"/>
    <w:rsid w:val="00736380"/>
    <w:rsid w:val="00736993"/>
    <w:rsid w:val="00737559"/>
    <w:rsid w:val="0074015A"/>
    <w:rsid w:val="007414B3"/>
    <w:rsid w:val="00741653"/>
    <w:rsid w:val="00741CDA"/>
    <w:rsid w:val="0074241A"/>
    <w:rsid w:val="007428EA"/>
    <w:rsid w:val="00742CC1"/>
    <w:rsid w:val="00742E5D"/>
    <w:rsid w:val="00743747"/>
    <w:rsid w:val="00743C6B"/>
    <w:rsid w:val="0074418C"/>
    <w:rsid w:val="00744542"/>
    <w:rsid w:val="00744706"/>
    <w:rsid w:val="00744B83"/>
    <w:rsid w:val="00744EEC"/>
    <w:rsid w:val="00746E81"/>
    <w:rsid w:val="007509C1"/>
    <w:rsid w:val="00750E28"/>
    <w:rsid w:val="00750F62"/>
    <w:rsid w:val="00750FC8"/>
    <w:rsid w:val="00751C1E"/>
    <w:rsid w:val="00751D28"/>
    <w:rsid w:val="00752FB6"/>
    <w:rsid w:val="00753075"/>
    <w:rsid w:val="00753A57"/>
    <w:rsid w:val="00753EE9"/>
    <w:rsid w:val="00753F81"/>
    <w:rsid w:val="0075458E"/>
    <w:rsid w:val="00755538"/>
    <w:rsid w:val="00755871"/>
    <w:rsid w:val="00755EDF"/>
    <w:rsid w:val="0075625F"/>
    <w:rsid w:val="007579C6"/>
    <w:rsid w:val="00757E99"/>
    <w:rsid w:val="00757F2E"/>
    <w:rsid w:val="007602AE"/>
    <w:rsid w:val="00760392"/>
    <w:rsid w:val="00760503"/>
    <w:rsid w:val="00760F08"/>
    <w:rsid w:val="007622B6"/>
    <w:rsid w:val="00763228"/>
    <w:rsid w:val="00763F6B"/>
    <w:rsid w:val="007644DE"/>
    <w:rsid w:val="007648A7"/>
    <w:rsid w:val="0076592F"/>
    <w:rsid w:val="00765D64"/>
    <w:rsid w:val="00765FCE"/>
    <w:rsid w:val="00766431"/>
    <w:rsid w:val="00766F9D"/>
    <w:rsid w:val="00767255"/>
    <w:rsid w:val="00770485"/>
    <w:rsid w:val="00770FC1"/>
    <w:rsid w:val="00771E95"/>
    <w:rsid w:val="0077283F"/>
    <w:rsid w:val="0077340D"/>
    <w:rsid w:val="00773C45"/>
    <w:rsid w:val="007741DE"/>
    <w:rsid w:val="0077427C"/>
    <w:rsid w:val="0077458B"/>
    <w:rsid w:val="00775496"/>
    <w:rsid w:val="007759B7"/>
    <w:rsid w:val="00775B54"/>
    <w:rsid w:val="00775E94"/>
    <w:rsid w:val="00775FA2"/>
    <w:rsid w:val="0077622A"/>
    <w:rsid w:val="00776773"/>
    <w:rsid w:val="00776CCB"/>
    <w:rsid w:val="00777A9B"/>
    <w:rsid w:val="00777BBC"/>
    <w:rsid w:val="00777DAE"/>
    <w:rsid w:val="00777F66"/>
    <w:rsid w:val="00780106"/>
    <w:rsid w:val="00780635"/>
    <w:rsid w:val="00780B35"/>
    <w:rsid w:val="00780EC3"/>
    <w:rsid w:val="0078108A"/>
    <w:rsid w:val="0078111A"/>
    <w:rsid w:val="00781A84"/>
    <w:rsid w:val="00781B2C"/>
    <w:rsid w:val="0078245F"/>
    <w:rsid w:val="00782F19"/>
    <w:rsid w:val="00782F86"/>
    <w:rsid w:val="00783124"/>
    <w:rsid w:val="00784117"/>
    <w:rsid w:val="007846AA"/>
    <w:rsid w:val="0078602A"/>
    <w:rsid w:val="007860F9"/>
    <w:rsid w:val="0078651F"/>
    <w:rsid w:val="00786E66"/>
    <w:rsid w:val="00790430"/>
    <w:rsid w:val="00790F31"/>
    <w:rsid w:val="00791181"/>
    <w:rsid w:val="00791352"/>
    <w:rsid w:val="007914F5"/>
    <w:rsid w:val="00791693"/>
    <w:rsid w:val="00793311"/>
    <w:rsid w:val="0079349A"/>
    <w:rsid w:val="00793CBA"/>
    <w:rsid w:val="007A0435"/>
    <w:rsid w:val="007A194A"/>
    <w:rsid w:val="007A1D96"/>
    <w:rsid w:val="007A2016"/>
    <w:rsid w:val="007A3283"/>
    <w:rsid w:val="007A3EA1"/>
    <w:rsid w:val="007A46A6"/>
    <w:rsid w:val="007A58D3"/>
    <w:rsid w:val="007A6A99"/>
    <w:rsid w:val="007A723E"/>
    <w:rsid w:val="007A78C4"/>
    <w:rsid w:val="007B0E4F"/>
    <w:rsid w:val="007B1F25"/>
    <w:rsid w:val="007B246B"/>
    <w:rsid w:val="007B2CD3"/>
    <w:rsid w:val="007B2D72"/>
    <w:rsid w:val="007B2E9F"/>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11E8"/>
    <w:rsid w:val="007C136B"/>
    <w:rsid w:val="007C214F"/>
    <w:rsid w:val="007C29E0"/>
    <w:rsid w:val="007C32A3"/>
    <w:rsid w:val="007C3EFC"/>
    <w:rsid w:val="007C4A74"/>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BB2"/>
    <w:rsid w:val="007D30BA"/>
    <w:rsid w:val="007D3269"/>
    <w:rsid w:val="007D3684"/>
    <w:rsid w:val="007D4731"/>
    <w:rsid w:val="007D5710"/>
    <w:rsid w:val="007D57E8"/>
    <w:rsid w:val="007D5A92"/>
    <w:rsid w:val="007D6708"/>
    <w:rsid w:val="007D67A8"/>
    <w:rsid w:val="007D68F2"/>
    <w:rsid w:val="007D6D90"/>
    <w:rsid w:val="007D76B6"/>
    <w:rsid w:val="007D7B79"/>
    <w:rsid w:val="007E08DC"/>
    <w:rsid w:val="007E0A38"/>
    <w:rsid w:val="007E0CEA"/>
    <w:rsid w:val="007E106C"/>
    <w:rsid w:val="007E117E"/>
    <w:rsid w:val="007E2C29"/>
    <w:rsid w:val="007E3046"/>
    <w:rsid w:val="007E4763"/>
    <w:rsid w:val="007E4AA1"/>
    <w:rsid w:val="007E4AE3"/>
    <w:rsid w:val="007E626C"/>
    <w:rsid w:val="007E6EE0"/>
    <w:rsid w:val="007E7820"/>
    <w:rsid w:val="007E791F"/>
    <w:rsid w:val="007E7AEF"/>
    <w:rsid w:val="007F0829"/>
    <w:rsid w:val="007F0B1B"/>
    <w:rsid w:val="007F0E1E"/>
    <w:rsid w:val="007F0FBB"/>
    <w:rsid w:val="007F10E6"/>
    <w:rsid w:val="007F1890"/>
    <w:rsid w:val="007F2626"/>
    <w:rsid w:val="007F2A4F"/>
    <w:rsid w:val="007F46B1"/>
    <w:rsid w:val="007F4AC5"/>
    <w:rsid w:val="007F4BB5"/>
    <w:rsid w:val="007F5227"/>
    <w:rsid w:val="007F5E10"/>
    <w:rsid w:val="007F62EA"/>
    <w:rsid w:val="007F6E2A"/>
    <w:rsid w:val="007F7553"/>
    <w:rsid w:val="007F7C99"/>
    <w:rsid w:val="00800261"/>
    <w:rsid w:val="008004A9"/>
    <w:rsid w:val="00800588"/>
    <w:rsid w:val="0080120B"/>
    <w:rsid w:val="0080121A"/>
    <w:rsid w:val="0080168B"/>
    <w:rsid w:val="0080184F"/>
    <w:rsid w:val="00801A62"/>
    <w:rsid w:val="00801F03"/>
    <w:rsid w:val="0080204B"/>
    <w:rsid w:val="008027F6"/>
    <w:rsid w:val="00802A2F"/>
    <w:rsid w:val="00803723"/>
    <w:rsid w:val="00803E41"/>
    <w:rsid w:val="008041B2"/>
    <w:rsid w:val="0080524A"/>
    <w:rsid w:val="00805634"/>
    <w:rsid w:val="008056C8"/>
    <w:rsid w:val="00806219"/>
    <w:rsid w:val="00806C5F"/>
    <w:rsid w:val="00807D4E"/>
    <w:rsid w:val="00810A63"/>
    <w:rsid w:val="0081222C"/>
    <w:rsid w:val="008124DF"/>
    <w:rsid w:val="00812920"/>
    <w:rsid w:val="0081359C"/>
    <w:rsid w:val="00813B29"/>
    <w:rsid w:val="00814641"/>
    <w:rsid w:val="00814B66"/>
    <w:rsid w:val="00815612"/>
    <w:rsid w:val="00816505"/>
    <w:rsid w:val="008169D9"/>
    <w:rsid w:val="00820547"/>
    <w:rsid w:val="00820C50"/>
    <w:rsid w:val="00820C8C"/>
    <w:rsid w:val="00820D3F"/>
    <w:rsid w:val="008215E2"/>
    <w:rsid w:val="00821830"/>
    <w:rsid w:val="00822512"/>
    <w:rsid w:val="00822E6A"/>
    <w:rsid w:val="00822E9D"/>
    <w:rsid w:val="00823592"/>
    <w:rsid w:val="0082438B"/>
    <w:rsid w:val="008244BA"/>
    <w:rsid w:val="00825691"/>
    <w:rsid w:val="0082598F"/>
    <w:rsid w:val="0082623B"/>
    <w:rsid w:val="0082795C"/>
    <w:rsid w:val="00831FD2"/>
    <w:rsid w:val="008324C2"/>
    <w:rsid w:val="00832660"/>
    <w:rsid w:val="008331C0"/>
    <w:rsid w:val="008334FA"/>
    <w:rsid w:val="008335D4"/>
    <w:rsid w:val="008338AF"/>
    <w:rsid w:val="00833B96"/>
    <w:rsid w:val="00834022"/>
    <w:rsid w:val="0083468B"/>
    <w:rsid w:val="00834AE7"/>
    <w:rsid w:val="00834C23"/>
    <w:rsid w:val="008352AC"/>
    <w:rsid w:val="008354CA"/>
    <w:rsid w:val="008357E1"/>
    <w:rsid w:val="008358C3"/>
    <w:rsid w:val="00836080"/>
    <w:rsid w:val="00836673"/>
    <w:rsid w:val="00836B44"/>
    <w:rsid w:val="00836F63"/>
    <w:rsid w:val="008377F5"/>
    <w:rsid w:val="008400D0"/>
    <w:rsid w:val="00840386"/>
    <w:rsid w:val="0084145C"/>
    <w:rsid w:val="0084199E"/>
    <w:rsid w:val="008419F9"/>
    <w:rsid w:val="00841B3B"/>
    <w:rsid w:val="00841B85"/>
    <w:rsid w:val="00841E46"/>
    <w:rsid w:val="00842CFC"/>
    <w:rsid w:val="00843E19"/>
    <w:rsid w:val="00844059"/>
    <w:rsid w:val="00844166"/>
    <w:rsid w:val="008446F8"/>
    <w:rsid w:val="008448CC"/>
    <w:rsid w:val="008458F7"/>
    <w:rsid w:val="00845EE4"/>
    <w:rsid w:val="008463AD"/>
    <w:rsid w:val="00846487"/>
    <w:rsid w:val="008464B0"/>
    <w:rsid w:val="0084672F"/>
    <w:rsid w:val="008472B0"/>
    <w:rsid w:val="00847492"/>
    <w:rsid w:val="00847771"/>
    <w:rsid w:val="00847CFB"/>
    <w:rsid w:val="00850AE7"/>
    <w:rsid w:val="00850BE7"/>
    <w:rsid w:val="00850CCC"/>
    <w:rsid w:val="008511EB"/>
    <w:rsid w:val="00851F4F"/>
    <w:rsid w:val="00852941"/>
    <w:rsid w:val="00853073"/>
    <w:rsid w:val="00853968"/>
    <w:rsid w:val="00853D7E"/>
    <w:rsid w:val="00854D3B"/>
    <w:rsid w:val="008553A6"/>
    <w:rsid w:val="00855784"/>
    <w:rsid w:val="00855D05"/>
    <w:rsid w:val="00855FC6"/>
    <w:rsid w:val="008564AB"/>
    <w:rsid w:val="00857171"/>
    <w:rsid w:val="0085736A"/>
    <w:rsid w:val="0085751B"/>
    <w:rsid w:val="00857B52"/>
    <w:rsid w:val="00860512"/>
    <w:rsid w:val="008608D7"/>
    <w:rsid w:val="00860A90"/>
    <w:rsid w:val="00860AD5"/>
    <w:rsid w:val="00861247"/>
    <w:rsid w:val="00861796"/>
    <w:rsid w:val="00861D60"/>
    <w:rsid w:val="0086221F"/>
    <w:rsid w:val="0086225D"/>
    <w:rsid w:val="008625E5"/>
    <w:rsid w:val="008628A2"/>
    <w:rsid w:val="00862B34"/>
    <w:rsid w:val="00862B4D"/>
    <w:rsid w:val="00862D43"/>
    <w:rsid w:val="0086416E"/>
    <w:rsid w:val="00864E84"/>
    <w:rsid w:val="00865425"/>
    <w:rsid w:val="00866F09"/>
    <w:rsid w:val="0086760C"/>
    <w:rsid w:val="0086787A"/>
    <w:rsid w:val="00867DC9"/>
    <w:rsid w:val="00870761"/>
    <w:rsid w:val="00871153"/>
    <w:rsid w:val="008711B7"/>
    <w:rsid w:val="0087194D"/>
    <w:rsid w:val="00872812"/>
    <w:rsid w:val="00872F2F"/>
    <w:rsid w:val="008732D9"/>
    <w:rsid w:val="00873416"/>
    <w:rsid w:val="00873A98"/>
    <w:rsid w:val="0087462F"/>
    <w:rsid w:val="008746C2"/>
    <w:rsid w:val="0087489E"/>
    <w:rsid w:val="00874A07"/>
    <w:rsid w:val="0087625B"/>
    <w:rsid w:val="00876F1D"/>
    <w:rsid w:val="00876F23"/>
    <w:rsid w:val="008773E3"/>
    <w:rsid w:val="00877533"/>
    <w:rsid w:val="0087757C"/>
    <w:rsid w:val="00880265"/>
    <w:rsid w:val="0088029D"/>
    <w:rsid w:val="008808EE"/>
    <w:rsid w:val="008811D6"/>
    <w:rsid w:val="0088139B"/>
    <w:rsid w:val="008816E4"/>
    <w:rsid w:val="0088234C"/>
    <w:rsid w:val="00882E66"/>
    <w:rsid w:val="008839DB"/>
    <w:rsid w:val="00883C72"/>
    <w:rsid w:val="0088472B"/>
    <w:rsid w:val="00884DF6"/>
    <w:rsid w:val="00885164"/>
    <w:rsid w:val="0088567F"/>
    <w:rsid w:val="00885ACA"/>
    <w:rsid w:val="00886205"/>
    <w:rsid w:val="00886723"/>
    <w:rsid w:val="00886984"/>
    <w:rsid w:val="00886EBF"/>
    <w:rsid w:val="00887860"/>
    <w:rsid w:val="00887E30"/>
    <w:rsid w:val="00890941"/>
    <w:rsid w:val="00890A1F"/>
    <w:rsid w:val="00890EB9"/>
    <w:rsid w:val="00890FCC"/>
    <w:rsid w:val="008915CA"/>
    <w:rsid w:val="00892D53"/>
    <w:rsid w:val="00893FCF"/>
    <w:rsid w:val="00894217"/>
    <w:rsid w:val="00894A86"/>
    <w:rsid w:val="00895A68"/>
    <w:rsid w:val="00895E35"/>
    <w:rsid w:val="008964F6"/>
    <w:rsid w:val="00897511"/>
    <w:rsid w:val="00897B51"/>
    <w:rsid w:val="008A0232"/>
    <w:rsid w:val="008A050C"/>
    <w:rsid w:val="008A0A2E"/>
    <w:rsid w:val="008A167B"/>
    <w:rsid w:val="008A1E2D"/>
    <w:rsid w:val="008A27AE"/>
    <w:rsid w:val="008A3CC0"/>
    <w:rsid w:val="008A3F1C"/>
    <w:rsid w:val="008A4BC8"/>
    <w:rsid w:val="008A5E57"/>
    <w:rsid w:val="008A618D"/>
    <w:rsid w:val="008A65E2"/>
    <w:rsid w:val="008A69F1"/>
    <w:rsid w:val="008A70F8"/>
    <w:rsid w:val="008A727E"/>
    <w:rsid w:val="008B041F"/>
    <w:rsid w:val="008B0F4D"/>
    <w:rsid w:val="008B1F4E"/>
    <w:rsid w:val="008B29B3"/>
    <w:rsid w:val="008B2F7E"/>
    <w:rsid w:val="008B3018"/>
    <w:rsid w:val="008B31CC"/>
    <w:rsid w:val="008B382D"/>
    <w:rsid w:val="008B41DD"/>
    <w:rsid w:val="008B53DA"/>
    <w:rsid w:val="008B55B2"/>
    <w:rsid w:val="008B62C4"/>
    <w:rsid w:val="008B7DC3"/>
    <w:rsid w:val="008B7EF1"/>
    <w:rsid w:val="008C0413"/>
    <w:rsid w:val="008C09AD"/>
    <w:rsid w:val="008C1244"/>
    <w:rsid w:val="008C163F"/>
    <w:rsid w:val="008C179B"/>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3001"/>
    <w:rsid w:val="008D383C"/>
    <w:rsid w:val="008D3A58"/>
    <w:rsid w:val="008D3F4C"/>
    <w:rsid w:val="008D41A4"/>
    <w:rsid w:val="008D455D"/>
    <w:rsid w:val="008D4594"/>
    <w:rsid w:val="008D5768"/>
    <w:rsid w:val="008D59F6"/>
    <w:rsid w:val="008D5BA3"/>
    <w:rsid w:val="008D6274"/>
    <w:rsid w:val="008D6D8B"/>
    <w:rsid w:val="008D77BB"/>
    <w:rsid w:val="008E08F7"/>
    <w:rsid w:val="008E0E6D"/>
    <w:rsid w:val="008E15AB"/>
    <w:rsid w:val="008E177D"/>
    <w:rsid w:val="008E1BCA"/>
    <w:rsid w:val="008E2791"/>
    <w:rsid w:val="008E2C90"/>
    <w:rsid w:val="008E2CA3"/>
    <w:rsid w:val="008E4196"/>
    <w:rsid w:val="008E45FE"/>
    <w:rsid w:val="008E47A7"/>
    <w:rsid w:val="008E5342"/>
    <w:rsid w:val="008E6B58"/>
    <w:rsid w:val="008E6CD8"/>
    <w:rsid w:val="008E6DBE"/>
    <w:rsid w:val="008E77D8"/>
    <w:rsid w:val="008E7A0F"/>
    <w:rsid w:val="008F050E"/>
    <w:rsid w:val="008F05B3"/>
    <w:rsid w:val="008F12A7"/>
    <w:rsid w:val="008F15B0"/>
    <w:rsid w:val="008F1EA9"/>
    <w:rsid w:val="008F23B3"/>
    <w:rsid w:val="008F2411"/>
    <w:rsid w:val="008F2A8C"/>
    <w:rsid w:val="008F3200"/>
    <w:rsid w:val="008F3971"/>
    <w:rsid w:val="008F3D24"/>
    <w:rsid w:val="008F4B94"/>
    <w:rsid w:val="008F5C4C"/>
    <w:rsid w:val="008F6EED"/>
    <w:rsid w:val="008F7218"/>
    <w:rsid w:val="008F7610"/>
    <w:rsid w:val="008F7D0A"/>
    <w:rsid w:val="008F7D57"/>
    <w:rsid w:val="008F7D8F"/>
    <w:rsid w:val="0090006D"/>
    <w:rsid w:val="009006ED"/>
    <w:rsid w:val="00900F9B"/>
    <w:rsid w:val="00901327"/>
    <w:rsid w:val="0090209D"/>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A13"/>
    <w:rsid w:val="00907C8F"/>
    <w:rsid w:val="00907D5A"/>
    <w:rsid w:val="00910108"/>
    <w:rsid w:val="009104AA"/>
    <w:rsid w:val="009105CD"/>
    <w:rsid w:val="00910883"/>
    <w:rsid w:val="00910B86"/>
    <w:rsid w:val="00910FC0"/>
    <w:rsid w:val="00911A2A"/>
    <w:rsid w:val="00911BD1"/>
    <w:rsid w:val="00912FD0"/>
    <w:rsid w:val="009131D2"/>
    <w:rsid w:val="009134BB"/>
    <w:rsid w:val="00913D3F"/>
    <w:rsid w:val="009140D0"/>
    <w:rsid w:val="0091640D"/>
    <w:rsid w:val="009170BE"/>
    <w:rsid w:val="00917279"/>
    <w:rsid w:val="00917AFE"/>
    <w:rsid w:val="00920352"/>
    <w:rsid w:val="009208F8"/>
    <w:rsid w:val="00921092"/>
    <w:rsid w:val="00922688"/>
    <w:rsid w:val="00922722"/>
    <w:rsid w:val="00922923"/>
    <w:rsid w:val="009241CD"/>
    <w:rsid w:val="0092551E"/>
    <w:rsid w:val="00925B2E"/>
    <w:rsid w:val="00925F7A"/>
    <w:rsid w:val="00925F9A"/>
    <w:rsid w:val="00927270"/>
    <w:rsid w:val="0092738E"/>
    <w:rsid w:val="0092780E"/>
    <w:rsid w:val="009305A0"/>
    <w:rsid w:val="00930751"/>
    <w:rsid w:val="00930828"/>
    <w:rsid w:val="00930C93"/>
    <w:rsid w:val="00930D7E"/>
    <w:rsid w:val="009313CD"/>
    <w:rsid w:val="009314F7"/>
    <w:rsid w:val="009318C4"/>
    <w:rsid w:val="0093302B"/>
    <w:rsid w:val="00933368"/>
    <w:rsid w:val="00933386"/>
    <w:rsid w:val="0093441B"/>
    <w:rsid w:val="009346D3"/>
    <w:rsid w:val="00934F9C"/>
    <w:rsid w:val="009352C0"/>
    <w:rsid w:val="0093603A"/>
    <w:rsid w:val="00936088"/>
    <w:rsid w:val="00936700"/>
    <w:rsid w:val="009367DB"/>
    <w:rsid w:val="0093692E"/>
    <w:rsid w:val="00937313"/>
    <w:rsid w:val="0093767B"/>
    <w:rsid w:val="00937794"/>
    <w:rsid w:val="00941007"/>
    <w:rsid w:val="00941BD6"/>
    <w:rsid w:val="00942062"/>
    <w:rsid w:val="0094221C"/>
    <w:rsid w:val="00942998"/>
    <w:rsid w:val="00944B8D"/>
    <w:rsid w:val="00944CE2"/>
    <w:rsid w:val="00944E60"/>
    <w:rsid w:val="00945A15"/>
    <w:rsid w:val="0094697D"/>
    <w:rsid w:val="00947318"/>
    <w:rsid w:val="00950F0C"/>
    <w:rsid w:val="0095102F"/>
    <w:rsid w:val="00951103"/>
    <w:rsid w:val="00951190"/>
    <w:rsid w:val="0095119D"/>
    <w:rsid w:val="009514BA"/>
    <w:rsid w:val="009516DE"/>
    <w:rsid w:val="00953D9E"/>
    <w:rsid w:val="0095462C"/>
    <w:rsid w:val="00954CE8"/>
    <w:rsid w:val="00954DF6"/>
    <w:rsid w:val="009550EE"/>
    <w:rsid w:val="009551E7"/>
    <w:rsid w:val="009553C7"/>
    <w:rsid w:val="00955C2B"/>
    <w:rsid w:val="009569B0"/>
    <w:rsid w:val="00957658"/>
    <w:rsid w:val="009576E9"/>
    <w:rsid w:val="00960530"/>
    <w:rsid w:val="00960ECD"/>
    <w:rsid w:val="009611B5"/>
    <w:rsid w:val="00961A52"/>
    <w:rsid w:val="009625A6"/>
    <w:rsid w:val="00963A6D"/>
    <w:rsid w:val="00964789"/>
    <w:rsid w:val="009652D6"/>
    <w:rsid w:val="009657AB"/>
    <w:rsid w:val="00965ADA"/>
    <w:rsid w:val="00966D59"/>
    <w:rsid w:val="00966EB2"/>
    <w:rsid w:val="009675E9"/>
    <w:rsid w:val="00967AF7"/>
    <w:rsid w:val="00970507"/>
    <w:rsid w:val="00971B09"/>
    <w:rsid w:val="00972BAE"/>
    <w:rsid w:val="0097398F"/>
    <w:rsid w:val="00974542"/>
    <w:rsid w:val="00974CD3"/>
    <w:rsid w:val="00975596"/>
    <w:rsid w:val="009758A5"/>
    <w:rsid w:val="0097623F"/>
    <w:rsid w:val="009765AD"/>
    <w:rsid w:val="00977018"/>
    <w:rsid w:val="00981738"/>
    <w:rsid w:val="00981980"/>
    <w:rsid w:val="009822EF"/>
    <w:rsid w:val="009823D3"/>
    <w:rsid w:val="00983910"/>
    <w:rsid w:val="009839D6"/>
    <w:rsid w:val="00983B4C"/>
    <w:rsid w:val="0098417F"/>
    <w:rsid w:val="009849B6"/>
    <w:rsid w:val="0098519F"/>
    <w:rsid w:val="009853B6"/>
    <w:rsid w:val="009854C4"/>
    <w:rsid w:val="00986057"/>
    <w:rsid w:val="0098631D"/>
    <w:rsid w:val="00986B94"/>
    <w:rsid w:val="00987353"/>
    <w:rsid w:val="009873A2"/>
    <w:rsid w:val="00987779"/>
    <w:rsid w:val="009909E4"/>
    <w:rsid w:val="00990DDF"/>
    <w:rsid w:val="009912E9"/>
    <w:rsid w:val="00991A6E"/>
    <w:rsid w:val="00991FAF"/>
    <w:rsid w:val="00992DF8"/>
    <w:rsid w:val="00992E52"/>
    <w:rsid w:val="00992E56"/>
    <w:rsid w:val="009935B1"/>
    <w:rsid w:val="00993A49"/>
    <w:rsid w:val="00994314"/>
    <w:rsid w:val="0099451D"/>
    <w:rsid w:val="009945B3"/>
    <w:rsid w:val="00994616"/>
    <w:rsid w:val="00994661"/>
    <w:rsid w:val="009949B8"/>
    <w:rsid w:val="00994BAC"/>
    <w:rsid w:val="00994D57"/>
    <w:rsid w:val="00995453"/>
    <w:rsid w:val="009955E5"/>
    <w:rsid w:val="009958F1"/>
    <w:rsid w:val="0099645F"/>
    <w:rsid w:val="00996A8E"/>
    <w:rsid w:val="00996F54"/>
    <w:rsid w:val="00997BB9"/>
    <w:rsid w:val="00997E22"/>
    <w:rsid w:val="009A019A"/>
    <w:rsid w:val="009A07BB"/>
    <w:rsid w:val="009A1620"/>
    <w:rsid w:val="009A16F7"/>
    <w:rsid w:val="009A172C"/>
    <w:rsid w:val="009A1784"/>
    <w:rsid w:val="009A1979"/>
    <w:rsid w:val="009A2DBD"/>
    <w:rsid w:val="009A36EE"/>
    <w:rsid w:val="009A3F30"/>
    <w:rsid w:val="009A4147"/>
    <w:rsid w:val="009A47DC"/>
    <w:rsid w:val="009A47DD"/>
    <w:rsid w:val="009A4FBA"/>
    <w:rsid w:val="009A5E57"/>
    <w:rsid w:val="009A60D7"/>
    <w:rsid w:val="009A62EE"/>
    <w:rsid w:val="009A665C"/>
    <w:rsid w:val="009A6ECC"/>
    <w:rsid w:val="009A78F6"/>
    <w:rsid w:val="009B034E"/>
    <w:rsid w:val="009B03DE"/>
    <w:rsid w:val="009B03F8"/>
    <w:rsid w:val="009B12EC"/>
    <w:rsid w:val="009B1D51"/>
    <w:rsid w:val="009B1FC0"/>
    <w:rsid w:val="009B2A42"/>
    <w:rsid w:val="009B31EE"/>
    <w:rsid w:val="009B354A"/>
    <w:rsid w:val="009B39CB"/>
    <w:rsid w:val="009B3DB4"/>
    <w:rsid w:val="009B424A"/>
    <w:rsid w:val="009B43BB"/>
    <w:rsid w:val="009B58AC"/>
    <w:rsid w:val="009B710B"/>
    <w:rsid w:val="009B7170"/>
    <w:rsid w:val="009B72AD"/>
    <w:rsid w:val="009C0495"/>
    <w:rsid w:val="009C0727"/>
    <w:rsid w:val="009C1657"/>
    <w:rsid w:val="009C198D"/>
    <w:rsid w:val="009C289E"/>
    <w:rsid w:val="009C2A5D"/>
    <w:rsid w:val="009C4A83"/>
    <w:rsid w:val="009C5587"/>
    <w:rsid w:val="009C5A3F"/>
    <w:rsid w:val="009C6367"/>
    <w:rsid w:val="009C653B"/>
    <w:rsid w:val="009C7A70"/>
    <w:rsid w:val="009D02D5"/>
    <w:rsid w:val="009D0DE0"/>
    <w:rsid w:val="009D14BC"/>
    <w:rsid w:val="009D2083"/>
    <w:rsid w:val="009D2BF5"/>
    <w:rsid w:val="009D30A1"/>
    <w:rsid w:val="009D3818"/>
    <w:rsid w:val="009D3CA0"/>
    <w:rsid w:val="009D4834"/>
    <w:rsid w:val="009D4B22"/>
    <w:rsid w:val="009D5E4F"/>
    <w:rsid w:val="009D66BA"/>
    <w:rsid w:val="009D69A4"/>
    <w:rsid w:val="009D6A66"/>
    <w:rsid w:val="009D70D7"/>
    <w:rsid w:val="009D71B2"/>
    <w:rsid w:val="009D7390"/>
    <w:rsid w:val="009E0657"/>
    <w:rsid w:val="009E0996"/>
    <w:rsid w:val="009E0A06"/>
    <w:rsid w:val="009E0EA6"/>
    <w:rsid w:val="009E16C2"/>
    <w:rsid w:val="009E180A"/>
    <w:rsid w:val="009E1E8A"/>
    <w:rsid w:val="009E20E8"/>
    <w:rsid w:val="009E241F"/>
    <w:rsid w:val="009E2BB5"/>
    <w:rsid w:val="009E2D2C"/>
    <w:rsid w:val="009E3084"/>
    <w:rsid w:val="009E4046"/>
    <w:rsid w:val="009E4284"/>
    <w:rsid w:val="009E449B"/>
    <w:rsid w:val="009E4AD4"/>
    <w:rsid w:val="009E5657"/>
    <w:rsid w:val="009E5B01"/>
    <w:rsid w:val="009E5F31"/>
    <w:rsid w:val="009E651C"/>
    <w:rsid w:val="009E6599"/>
    <w:rsid w:val="009E7246"/>
    <w:rsid w:val="009E72D3"/>
    <w:rsid w:val="009E7DBD"/>
    <w:rsid w:val="009F02A9"/>
    <w:rsid w:val="009F110E"/>
    <w:rsid w:val="009F152E"/>
    <w:rsid w:val="009F1B68"/>
    <w:rsid w:val="009F1BC9"/>
    <w:rsid w:val="009F1C31"/>
    <w:rsid w:val="009F1C56"/>
    <w:rsid w:val="009F25CA"/>
    <w:rsid w:val="009F2E8F"/>
    <w:rsid w:val="009F3590"/>
    <w:rsid w:val="009F3D03"/>
    <w:rsid w:val="009F3D1B"/>
    <w:rsid w:val="009F4060"/>
    <w:rsid w:val="009F4900"/>
    <w:rsid w:val="009F4E87"/>
    <w:rsid w:val="009F5D81"/>
    <w:rsid w:val="009F71C4"/>
    <w:rsid w:val="009F770E"/>
    <w:rsid w:val="009F7E4E"/>
    <w:rsid w:val="009F7E77"/>
    <w:rsid w:val="00A002F3"/>
    <w:rsid w:val="00A00EBD"/>
    <w:rsid w:val="00A0110C"/>
    <w:rsid w:val="00A014C3"/>
    <w:rsid w:val="00A015A2"/>
    <w:rsid w:val="00A018E2"/>
    <w:rsid w:val="00A02A2C"/>
    <w:rsid w:val="00A03435"/>
    <w:rsid w:val="00A036D8"/>
    <w:rsid w:val="00A041AA"/>
    <w:rsid w:val="00A056B6"/>
    <w:rsid w:val="00A05C10"/>
    <w:rsid w:val="00A05CDA"/>
    <w:rsid w:val="00A060CD"/>
    <w:rsid w:val="00A064B7"/>
    <w:rsid w:val="00A0668A"/>
    <w:rsid w:val="00A070DB"/>
    <w:rsid w:val="00A0754C"/>
    <w:rsid w:val="00A07B01"/>
    <w:rsid w:val="00A07FAF"/>
    <w:rsid w:val="00A10717"/>
    <w:rsid w:val="00A1185D"/>
    <w:rsid w:val="00A12436"/>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05E2"/>
    <w:rsid w:val="00A2181E"/>
    <w:rsid w:val="00A22F71"/>
    <w:rsid w:val="00A239D1"/>
    <w:rsid w:val="00A239FA"/>
    <w:rsid w:val="00A25815"/>
    <w:rsid w:val="00A260F9"/>
    <w:rsid w:val="00A27143"/>
    <w:rsid w:val="00A27506"/>
    <w:rsid w:val="00A275EF"/>
    <w:rsid w:val="00A276C5"/>
    <w:rsid w:val="00A2789E"/>
    <w:rsid w:val="00A27C84"/>
    <w:rsid w:val="00A3036D"/>
    <w:rsid w:val="00A30D4A"/>
    <w:rsid w:val="00A30E5D"/>
    <w:rsid w:val="00A311CD"/>
    <w:rsid w:val="00A3128D"/>
    <w:rsid w:val="00A31892"/>
    <w:rsid w:val="00A31BCD"/>
    <w:rsid w:val="00A32693"/>
    <w:rsid w:val="00A32A15"/>
    <w:rsid w:val="00A34148"/>
    <w:rsid w:val="00A34A12"/>
    <w:rsid w:val="00A35254"/>
    <w:rsid w:val="00A35544"/>
    <w:rsid w:val="00A35C04"/>
    <w:rsid w:val="00A36B58"/>
    <w:rsid w:val="00A3736F"/>
    <w:rsid w:val="00A3749B"/>
    <w:rsid w:val="00A37680"/>
    <w:rsid w:val="00A3788E"/>
    <w:rsid w:val="00A400F7"/>
    <w:rsid w:val="00A4015B"/>
    <w:rsid w:val="00A4100C"/>
    <w:rsid w:val="00A416C2"/>
    <w:rsid w:val="00A41A08"/>
    <w:rsid w:val="00A41A92"/>
    <w:rsid w:val="00A41F00"/>
    <w:rsid w:val="00A41FD3"/>
    <w:rsid w:val="00A423CF"/>
    <w:rsid w:val="00A4320B"/>
    <w:rsid w:val="00A4354B"/>
    <w:rsid w:val="00A44367"/>
    <w:rsid w:val="00A44F9F"/>
    <w:rsid w:val="00A453E0"/>
    <w:rsid w:val="00A45700"/>
    <w:rsid w:val="00A46244"/>
    <w:rsid w:val="00A46380"/>
    <w:rsid w:val="00A4678A"/>
    <w:rsid w:val="00A46888"/>
    <w:rsid w:val="00A46FC2"/>
    <w:rsid w:val="00A476D7"/>
    <w:rsid w:val="00A47D07"/>
    <w:rsid w:val="00A50124"/>
    <w:rsid w:val="00A501B1"/>
    <w:rsid w:val="00A5041D"/>
    <w:rsid w:val="00A510BB"/>
    <w:rsid w:val="00A513A7"/>
    <w:rsid w:val="00A51408"/>
    <w:rsid w:val="00A52155"/>
    <w:rsid w:val="00A523E5"/>
    <w:rsid w:val="00A5255F"/>
    <w:rsid w:val="00A5364F"/>
    <w:rsid w:val="00A542A3"/>
    <w:rsid w:val="00A546BB"/>
    <w:rsid w:val="00A54817"/>
    <w:rsid w:val="00A548A6"/>
    <w:rsid w:val="00A54A63"/>
    <w:rsid w:val="00A550FF"/>
    <w:rsid w:val="00A55463"/>
    <w:rsid w:val="00A560C6"/>
    <w:rsid w:val="00A566E3"/>
    <w:rsid w:val="00A56E39"/>
    <w:rsid w:val="00A60455"/>
    <w:rsid w:val="00A616E3"/>
    <w:rsid w:val="00A6243B"/>
    <w:rsid w:val="00A62927"/>
    <w:rsid w:val="00A63C17"/>
    <w:rsid w:val="00A63C67"/>
    <w:rsid w:val="00A64E33"/>
    <w:rsid w:val="00A64E87"/>
    <w:rsid w:val="00A65485"/>
    <w:rsid w:val="00A6590A"/>
    <w:rsid w:val="00A65CD6"/>
    <w:rsid w:val="00A66335"/>
    <w:rsid w:val="00A6636A"/>
    <w:rsid w:val="00A66CB6"/>
    <w:rsid w:val="00A66FB9"/>
    <w:rsid w:val="00A675B2"/>
    <w:rsid w:val="00A7008F"/>
    <w:rsid w:val="00A7019F"/>
    <w:rsid w:val="00A701AF"/>
    <w:rsid w:val="00A701CF"/>
    <w:rsid w:val="00A70460"/>
    <w:rsid w:val="00A70DE0"/>
    <w:rsid w:val="00A715D1"/>
    <w:rsid w:val="00A7182B"/>
    <w:rsid w:val="00A71C66"/>
    <w:rsid w:val="00A74046"/>
    <w:rsid w:val="00A74AD3"/>
    <w:rsid w:val="00A74C22"/>
    <w:rsid w:val="00A74E00"/>
    <w:rsid w:val="00A756C4"/>
    <w:rsid w:val="00A77346"/>
    <w:rsid w:val="00A775D5"/>
    <w:rsid w:val="00A77C4D"/>
    <w:rsid w:val="00A77C9B"/>
    <w:rsid w:val="00A80821"/>
    <w:rsid w:val="00A80E5A"/>
    <w:rsid w:val="00A8132F"/>
    <w:rsid w:val="00A813DC"/>
    <w:rsid w:val="00A814D0"/>
    <w:rsid w:val="00A81B15"/>
    <w:rsid w:val="00A829DD"/>
    <w:rsid w:val="00A82CD3"/>
    <w:rsid w:val="00A838BF"/>
    <w:rsid w:val="00A8405D"/>
    <w:rsid w:val="00A845FA"/>
    <w:rsid w:val="00A8551F"/>
    <w:rsid w:val="00A85DBC"/>
    <w:rsid w:val="00A8657E"/>
    <w:rsid w:val="00A86A90"/>
    <w:rsid w:val="00A875DF"/>
    <w:rsid w:val="00A90D72"/>
    <w:rsid w:val="00A90E96"/>
    <w:rsid w:val="00A911E9"/>
    <w:rsid w:val="00A91B48"/>
    <w:rsid w:val="00A91BC6"/>
    <w:rsid w:val="00A91D84"/>
    <w:rsid w:val="00A91F6F"/>
    <w:rsid w:val="00A92114"/>
    <w:rsid w:val="00A9250F"/>
    <w:rsid w:val="00A925E9"/>
    <w:rsid w:val="00A92763"/>
    <w:rsid w:val="00A93808"/>
    <w:rsid w:val="00A93842"/>
    <w:rsid w:val="00A93C1A"/>
    <w:rsid w:val="00A94A47"/>
    <w:rsid w:val="00A9537C"/>
    <w:rsid w:val="00A95D35"/>
    <w:rsid w:val="00A961CC"/>
    <w:rsid w:val="00A976A6"/>
    <w:rsid w:val="00A97B12"/>
    <w:rsid w:val="00A97B47"/>
    <w:rsid w:val="00AA0AB4"/>
    <w:rsid w:val="00AA127E"/>
    <w:rsid w:val="00AA17C4"/>
    <w:rsid w:val="00AA1EBB"/>
    <w:rsid w:val="00AA2133"/>
    <w:rsid w:val="00AA227A"/>
    <w:rsid w:val="00AA29E9"/>
    <w:rsid w:val="00AA2BD4"/>
    <w:rsid w:val="00AA3B32"/>
    <w:rsid w:val="00AA4EE6"/>
    <w:rsid w:val="00AA4F2D"/>
    <w:rsid w:val="00AA596D"/>
    <w:rsid w:val="00AA5AB3"/>
    <w:rsid w:val="00AA6285"/>
    <w:rsid w:val="00AA6373"/>
    <w:rsid w:val="00AA63BB"/>
    <w:rsid w:val="00AA6661"/>
    <w:rsid w:val="00AA6A71"/>
    <w:rsid w:val="00AA6CC0"/>
    <w:rsid w:val="00AA6E51"/>
    <w:rsid w:val="00AA7A65"/>
    <w:rsid w:val="00AB1BB4"/>
    <w:rsid w:val="00AB2424"/>
    <w:rsid w:val="00AB297C"/>
    <w:rsid w:val="00AB2B42"/>
    <w:rsid w:val="00AB3667"/>
    <w:rsid w:val="00AB43D7"/>
    <w:rsid w:val="00AB497E"/>
    <w:rsid w:val="00AB4BAE"/>
    <w:rsid w:val="00AB54AB"/>
    <w:rsid w:val="00AB5664"/>
    <w:rsid w:val="00AB5817"/>
    <w:rsid w:val="00AB6595"/>
    <w:rsid w:val="00AB6869"/>
    <w:rsid w:val="00AB6E69"/>
    <w:rsid w:val="00AB71FD"/>
    <w:rsid w:val="00AB73E2"/>
    <w:rsid w:val="00AB7939"/>
    <w:rsid w:val="00AC00F1"/>
    <w:rsid w:val="00AC0103"/>
    <w:rsid w:val="00AC05F1"/>
    <w:rsid w:val="00AC0608"/>
    <w:rsid w:val="00AC0A63"/>
    <w:rsid w:val="00AC0B1D"/>
    <w:rsid w:val="00AC1104"/>
    <w:rsid w:val="00AC1823"/>
    <w:rsid w:val="00AC1DE0"/>
    <w:rsid w:val="00AC2288"/>
    <w:rsid w:val="00AC2F0D"/>
    <w:rsid w:val="00AC3888"/>
    <w:rsid w:val="00AC396E"/>
    <w:rsid w:val="00AC3BC1"/>
    <w:rsid w:val="00AC43FB"/>
    <w:rsid w:val="00AC5074"/>
    <w:rsid w:val="00AC66AC"/>
    <w:rsid w:val="00AC70B9"/>
    <w:rsid w:val="00AC7103"/>
    <w:rsid w:val="00AC7794"/>
    <w:rsid w:val="00AD00EF"/>
    <w:rsid w:val="00AD0F61"/>
    <w:rsid w:val="00AD19BF"/>
    <w:rsid w:val="00AD1D80"/>
    <w:rsid w:val="00AD21DE"/>
    <w:rsid w:val="00AD3BA5"/>
    <w:rsid w:val="00AD5030"/>
    <w:rsid w:val="00AD5946"/>
    <w:rsid w:val="00AD5D58"/>
    <w:rsid w:val="00AD669A"/>
    <w:rsid w:val="00AD6E87"/>
    <w:rsid w:val="00AD7469"/>
    <w:rsid w:val="00AD795E"/>
    <w:rsid w:val="00AE1C52"/>
    <w:rsid w:val="00AE275C"/>
    <w:rsid w:val="00AE2872"/>
    <w:rsid w:val="00AE2ACE"/>
    <w:rsid w:val="00AE2ADB"/>
    <w:rsid w:val="00AE3123"/>
    <w:rsid w:val="00AE4171"/>
    <w:rsid w:val="00AE4353"/>
    <w:rsid w:val="00AE4DEE"/>
    <w:rsid w:val="00AE5070"/>
    <w:rsid w:val="00AE5297"/>
    <w:rsid w:val="00AE5517"/>
    <w:rsid w:val="00AE5754"/>
    <w:rsid w:val="00AE578C"/>
    <w:rsid w:val="00AE5981"/>
    <w:rsid w:val="00AE5CF8"/>
    <w:rsid w:val="00AE5DAD"/>
    <w:rsid w:val="00AE6C51"/>
    <w:rsid w:val="00AE78E1"/>
    <w:rsid w:val="00AE7FE0"/>
    <w:rsid w:val="00AF011B"/>
    <w:rsid w:val="00AF0315"/>
    <w:rsid w:val="00AF07E6"/>
    <w:rsid w:val="00AF12A1"/>
    <w:rsid w:val="00AF15BD"/>
    <w:rsid w:val="00AF1DDB"/>
    <w:rsid w:val="00AF2EAD"/>
    <w:rsid w:val="00AF3FE6"/>
    <w:rsid w:val="00AF4AEB"/>
    <w:rsid w:val="00AF5046"/>
    <w:rsid w:val="00AF574E"/>
    <w:rsid w:val="00AF68A9"/>
    <w:rsid w:val="00AF6E62"/>
    <w:rsid w:val="00AF7262"/>
    <w:rsid w:val="00AF747B"/>
    <w:rsid w:val="00AF74C2"/>
    <w:rsid w:val="00AF7810"/>
    <w:rsid w:val="00B00266"/>
    <w:rsid w:val="00B00CE2"/>
    <w:rsid w:val="00B00D97"/>
    <w:rsid w:val="00B02031"/>
    <w:rsid w:val="00B02911"/>
    <w:rsid w:val="00B02AAA"/>
    <w:rsid w:val="00B02CA3"/>
    <w:rsid w:val="00B0363A"/>
    <w:rsid w:val="00B0385F"/>
    <w:rsid w:val="00B04425"/>
    <w:rsid w:val="00B04E53"/>
    <w:rsid w:val="00B05A6F"/>
    <w:rsid w:val="00B05FE1"/>
    <w:rsid w:val="00B06B6F"/>
    <w:rsid w:val="00B06C73"/>
    <w:rsid w:val="00B06E40"/>
    <w:rsid w:val="00B07EB5"/>
    <w:rsid w:val="00B07FAB"/>
    <w:rsid w:val="00B108C0"/>
    <w:rsid w:val="00B10A66"/>
    <w:rsid w:val="00B10F79"/>
    <w:rsid w:val="00B11A92"/>
    <w:rsid w:val="00B1205A"/>
    <w:rsid w:val="00B132E5"/>
    <w:rsid w:val="00B13597"/>
    <w:rsid w:val="00B1405F"/>
    <w:rsid w:val="00B144C0"/>
    <w:rsid w:val="00B1561E"/>
    <w:rsid w:val="00B15E03"/>
    <w:rsid w:val="00B16056"/>
    <w:rsid w:val="00B16768"/>
    <w:rsid w:val="00B16C80"/>
    <w:rsid w:val="00B16E21"/>
    <w:rsid w:val="00B16E74"/>
    <w:rsid w:val="00B16F26"/>
    <w:rsid w:val="00B1773B"/>
    <w:rsid w:val="00B177E5"/>
    <w:rsid w:val="00B17DAA"/>
    <w:rsid w:val="00B17E10"/>
    <w:rsid w:val="00B20319"/>
    <w:rsid w:val="00B20E7E"/>
    <w:rsid w:val="00B20EED"/>
    <w:rsid w:val="00B21938"/>
    <w:rsid w:val="00B21B66"/>
    <w:rsid w:val="00B21EF4"/>
    <w:rsid w:val="00B21FA9"/>
    <w:rsid w:val="00B23CBD"/>
    <w:rsid w:val="00B24D10"/>
    <w:rsid w:val="00B252AA"/>
    <w:rsid w:val="00B25316"/>
    <w:rsid w:val="00B253A6"/>
    <w:rsid w:val="00B256FD"/>
    <w:rsid w:val="00B25FFA"/>
    <w:rsid w:val="00B260D9"/>
    <w:rsid w:val="00B26901"/>
    <w:rsid w:val="00B2764F"/>
    <w:rsid w:val="00B27F9F"/>
    <w:rsid w:val="00B300C3"/>
    <w:rsid w:val="00B309EE"/>
    <w:rsid w:val="00B30E09"/>
    <w:rsid w:val="00B3269E"/>
    <w:rsid w:val="00B32978"/>
    <w:rsid w:val="00B33006"/>
    <w:rsid w:val="00B33106"/>
    <w:rsid w:val="00B3369A"/>
    <w:rsid w:val="00B34E41"/>
    <w:rsid w:val="00B363DD"/>
    <w:rsid w:val="00B36628"/>
    <w:rsid w:val="00B3687E"/>
    <w:rsid w:val="00B36AA2"/>
    <w:rsid w:val="00B36E7A"/>
    <w:rsid w:val="00B372F6"/>
    <w:rsid w:val="00B3790F"/>
    <w:rsid w:val="00B379D8"/>
    <w:rsid w:val="00B4069E"/>
    <w:rsid w:val="00B40D7D"/>
    <w:rsid w:val="00B414B9"/>
    <w:rsid w:val="00B41AF8"/>
    <w:rsid w:val="00B4234D"/>
    <w:rsid w:val="00B42727"/>
    <w:rsid w:val="00B42F15"/>
    <w:rsid w:val="00B4300D"/>
    <w:rsid w:val="00B43152"/>
    <w:rsid w:val="00B43E6B"/>
    <w:rsid w:val="00B4440D"/>
    <w:rsid w:val="00B4536B"/>
    <w:rsid w:val="00B46EF9"/>
    <w:rsid w:val="00B47BE5"/>
    <w:rsid w:val="00B47C36"/>
    <w:rsid w:val="00B50812"/>
    <w:rsid w:val="00B50BAA"/>
    <w:rsid w:val="00B51144"/>
    <w:rsid w:val="00B51357"/>
    <w:rsid w:val="00B51542"/>
    <w:rsid w:val="00B51A9A"/>
    <w:rsid w:val="00B51F52"/>
    <w:rsid w:val="00B524CB"/>
    <w:rsid w:val="00B52743"/>
    <w:rsid w:val="00B52B4B"/>
    <w:rsid w:val="00B52FA7"/>
    <w:rsid w:val="00B531C5"/>
    <w:rsid w:val="00B54314"/>
    <w:rsid w:val="00B544B0"/>
    <w:rsid w:val="00B54983"/>
    <w:rsid w:val="00B5499D"/>
    <w:rsid w:val="00B54AEF"/>
    <w:rsid w:val="00B55279"/>
    <w:rsid w:val="00B555E0"/>
    <w:rsid w:val="00B565A5"/>
    <w:rsid w:val="00B56D6A"/>
    <w:rsid w:val="00B57173"/>
    <w:rsid w:val="00B60037"/>
    <w:rsid w:val="00B604D4"/>
    <w:rsid w:val="00B609D8"/>
    <w:rsid w:val="00B61575"/>
    <w:rsid w:val="00B615A7"/>
    <w:rsid w:val="00B6188D"/>
    <w:rsid w:val="00B619C5"/>
    <w:rsid w:val="00B61C74"/>
    <w:rsid w:val="00B6208D"/>
    <w:rsid w:val="00B62413"/>
    <w:rsid w:val="00B62CD7"/>
    <w:rsid w:val="00B62E6A"/>
    <w:rsid w:val="00B630A2"/>
    <w:rsid w:val="00B635A6"/>
    <w:rsid w:val="00B63D11"/>
    <w:rsid w:val="00B640D9"/>
    <w:rsid w:val="00B6460F"/>
    <w:rsid w:val="00B64BF9"/>
    <w:rsid w:val="00B64E5F"/>
    <w:rsid w:val="00B65011"/>
    <w:rsid w:val="00B6511A"/>
    <w:rsid w:val="00B65B31"/>
    <w:rsid w:val="00B65B4D"/>
    <w:rsid w:val="00B65B72"/>
    <w:rsid w:val="00B65B94"/>
    <w:rsid w:val="00B66265"/>
    <w:rsid w:val="00B664FC"/>
    <w:rsid w:val="00B6664B"/>
    <w:rsid w:val="00B66CF3"/>
    <w:rsid w:val="00B66F16"/>
    <w:rsid w:val="00B675A0"/>
    <w:rsid w:val="00B67E76"/>
    <w:rsid w:val="00B70398"/>
    <w:rsid w:val="00B70B55"/>
    <w:rsid w:val="00B70DDC"/>
    <w:rsid w:val="00B71A92"/>
    <w:rsid w:val="00B7325C"/>
    <w:rsid w:val="00B737D2"/>
    <w:rsid w:val="00B73C25"/>
    <w:rsid w:val="00B746E1"/>
    <w:rsid w:val="00B74962"/>
    <w:rsid w:val="00B74AA3"/>
    <w:rsid w:val="00B75BCF"/>
    <w:rsid w:val="00B75EED"/>
    <w:rsid w:val="00B7657C"/>
    <w:rsid w:val="00B76818"/>
    <w:rsid w:val="00B76904"/>
    <w:rsid w:val="00B774AC"/>
    <w:rsid w:val="00B77B1A"/>
    <w:rsid w:val="00B8033D"/>
    <w:rsid w:val="00B80374"/>
    <w:rsid w:val="00B803E0"/>
    <w:rsid w:val="00B807CE"/>
    <w:rsid w:val="00B80950"/>
    <w:rsid w:val="00B809A2"/>
    <w:rsid w:val="00B80F90"/>
    <w:rsid w:val="00B81116"/>
    <w:rsid w:val="00B8139B"/>
    <w:rsid w:val="00B8171F"/>
    <w:rsid w:val="00B82065"/>
    <w:rsid w:val="00B8266E"/>
    <w:rsid w:val="00B82BB5"/>
    <w:rsid w:val="00B82D4A"/>
    <w:rsid w:val="00B82E5F"/>
    <w:rsid w:val="00B83ECF"/>
    <w:rsid w:val="00B8446C"/>
    <w:rsid w:val="00B854C3"/>
    <w:rsid w:val="00B85AAD"/>
    <w:rsid w:val="00B85D9C"/>
    <w:rsid w:val="00B85EF6"/>
    <w:rsid w:val="00B8663D"/>
    <w:rsid w:val="00B866F9"/>
    <w:rsid w:val="00B86DFC"/>
    <w:rsid w:val="00B871CD"/>
    <w:rsid w:val="00B87903"/>
    <w:rsid w:val="00B87B6C"/>
    <w:rsid w:val="00B87B91"/>
    <w:rsid w:val="00B87D59"/>
    <w:rsid w:val="00B910FF"/>
    <w:rsid w:val="00B91168"/>
    <w:rsid w:val="00B91AEC"/>
    <w:rsid w:val="00B91F58"/>
    <w:rsid w:val="00B92550"/>
    <w:rsid w:val="00B92717"/>
    <w:rsid w:val="00B92D6E"/>
    <w:rsid w:val="00B92ECD"/>
    <w:rsid w:val="00B93508"/>
    <w:rsid w:val="00B93CB1"/>
    <w:rsid w:val="00B9451B"/>
    <w:rsid w:val="00B94E85"/>
    <w:rsid w:val="00B95112"/>
    <w:rsid w:val="00B95577"/>
    <w:rsid w:val="00B95A2D"/>
    <w:rsid w:val="00B96889"/>
    <w:rsid w:val="00B96897"/>
    <w:rsid w:val="00BA0142"/>
    <w:rsid w:val="00BA0263"/>
    <w:rsid w:val="00BA0737"/>
    <w:rsid w:val="00BA090F"/>
    <w:rsid w:val="00BA1770"/>
    <w:rsid w:val="00BA18D1"/>
    <w:rsid w:val="00BA2420"/>
    <w:rsid w:val="00BA34AB"/>
    <w:rsid w:val="00BA39EF"/>
    <w:rsid w:val="00BA3A66"/>
    <w:rsid w:val="00BA3C64"/>
    <w:rsid w:val="00BA3F6E"/>
    <w:rsid w:val="00BA41ED"/>
    <w:rsid w:val="00BA5778"/>
    <w:rsid w:val="00BA6097"/>
    <w:rsid w:val="00BA6470"/>
    <w:rsid w:val="00BA6749"/>
    <w:rsid w:val="00BA683A"/>
    <w:rsid w:val="00BA6C82"/>
    <w:rsid w:val="00BA6D3F"/>
    <w:rsid w:val="00BA7377"/>
    <w:rsid w:val="00BB142C"/>
    <w:rsid w:val="00BB14D6"/>
    <w:rsid w:val="00BB1991"/>
    <w:rsid w:val="00BB20D0"/>
    <w:rsid w:val="00BB21AC"/>
    <w:rsid w:val="00BB27A4"/>
    <w:rsid w:val="00BB27FD"/>
    <w:rsid w:val="00BB393E"/>
    <w:rsid w:val="00BB3A7F"/>
    <w:rsid w:val="00BB3B48"/>
    <w:rsid w:val="00BB3DBB"/>
    <w:rsid w:val="00BB5041"/>
    <w:rsid w:val="00BB50E8"/>
    <w:rsid w:val="00BB6469"/>
    <w:rsid w:val="00BB6C4E"/>
    <w:rsid w:val="00BB73E9"/>
    <w:rsid w:val="00BB772A"/>
    <w:rsid w:val="00BC0F87"/>
    <w:rsid w:val="00BC14FA"/>
    <w:rsid w:val="00BC1B8D"/>
    <w:rsid w:val="00BC2AC3"/>
    <w:rsid w:val="00BC2C1D"/>
    <w:rsid w:val="00BC534A"/>
    <w:rsid w:val="00BC5831"/>
    <w:rsid w:val="00BC6161"/>
    <w:rsid w:val="00BC6874"/>
    <w:rsid w:val="00BC6CA4"/>
    <w:rsid w:val="00BC7658"/>
    <w:rsid w:val="00BC7C82"/>
    <w:rsid w:val="00BD06AC"/>
    <w:rsid w:val="00BD0AB4"/>
    <w:rsid w:val="00BD25C6"/>
    <w:rsid w:val="00BD2D39"/>
    <w:rsid w:val="00BD2DC3"/>
    <w:rsid w:val="00BD34E5"/>
    <w:rsid w:val="00BD3BA2"/>
    <w:rsid w:val="00BD3E1D"/>
    <w:rsid w:val="00BD4E4A"/>
    <w:rsid w:val="00BD64DF"/>
    <w:rsid w:val="00BD6500"/>
    <w:rsid w:val="00BD6697"/>
    <w:rsid w:val="00BD67BA"/>
    <w:rsid w:val="00BD6B69"/>
    <w:rsid w:val="00BD6E9B"/>
    <w:rsid w:val="00BD6EFE"/>
    <w:rsid w:val="00BD6F7A"/>
    <w:rsid w:val="00BD78A8"/>
    <w:rsid w:val="00BD791E"/>
    <w:rsid w:val="00BD7960"/>
    <w:rsid w:val="00BD7AFD"/>
    <w:rsid w:val="00BD7E07"/>
    <w:rsid w:val="00BE1360"/>
    <w:rsid w:val="00BE1B17"/>
    <w:rsid w:val="00BE1D74"/>
    <w:rsid w:val="00BE1E97"/>
    <w:rsid w:val="00BE1FC0"/>
    <w:rsid w:val="00BE2152"/>
    <w:rsid w:val="00BE2338"/>
    <w:rsid w:val="00BE2468"/>
    <w:rsid w:val="00BE28C0"/>
    <w:rsid w:val="00BE3451"/>
    <w:rsid w:val="00BE3C8A"/>
    <w:rsid w:val="00BE3E13"/>
    <w:rsid w:val="00BE3E91"/>
    <w:rsid w:val="00BE42B7"/>
    <w:rsid w:val="00BE5773"/>
    <w:rsid w:val="00BE5ADC"/>
    <w:rsid w:val="00BE5CE0"/>
    <w:rsid w:val="00BE61AD"/>
    <w:rsid w:val="00BE6B33"/>
    <w:rsid w:val="00BE7DB4"/>
    <w:rsid w:val="00BE7F34"/>
    <w:rsid w:val="00BF0158"/>
    <w:rsid w:val="00BF092F"/>
    <w:rsid w:val="00BF0AF9"/>
    <w:rsid w:val="00BF1F30"/>
    <w:rsid w:val="00BF2963"/>
    <w:rsid w:val="00BF2AE7"/>
    <w:rsid w:val="00BF2CD7"/>
    <w:rsid w:val="00BF394A"/>
    <w:rsid w:val="00BF3D0C"/>
    <w:rsid w:val="00BF5666"/>
    <w:rsid w:val="00BF5A20"/>
    <w:rsid w:val="00BF5D84"/>
    <w:rsid w:val="00BF61CA"/>
    <w:rsid w:val="00BF6467"/>
    <w:rsid w:val="00BF66C0"/>
    <w:rsid w:val="00BF6838"/>
    <w:rsid w:val="00BF6F01"/>
    <w:rsid w:val="00BF7DB1"/>
    <w:rsid w:val="00C003B3"/>
    <w:rsid w:val="00C01199"/>
    <w:rsid w:val="00C01545"/>
    <w:rsid w:val="00C022F7"/>
    <w:rsid w:val="00C02377"/>
    <w:rsid w:val="00C02E33"/>
    <w:rsid w:val="00C02F39"/>
    <w:rsid w:val="00C0351C"/>
    <w:rsid w:val="00C035BA"/>
    <w:rsid w:val="00C03F2F"/>
    <w:rsid w:val="00C043CA"/>
    <w:rsid w:val="00C04A85"/>
    <w:rsid w:val="00C0560E"/>
    <w:rsid w:val="00C060BB"/>
    <w:rsid w:val="00C06439"/>
    <w:rsid w:val="00C06FC1"/>
    <w:rsid w:val="00C07FC9"/>
    <w:rsid w:val="00C1014E"/>
    <w:rsid w:val="00C10D9E"/>
    <w:rsid w:val="00C120DC"/>
    <w:rsid w:val="00C1222A"/>
    <w:rsid w:val="00C1259C"/>
    <w:rsid w:val="00C130F8"/>
    <w:rsid w:val="00C1327D"/>
    <w:rsid w:val="00C13326"/>
    <w:rsid w:val="00C13340"/>
    <w:rsid w:val="00C1381B"/>
    <w:rsid w:val="00C13AB8"/>
    <w:rsid w:val="00C14B9B"/>
    <w:rsid w:val="00C15849"/>
    <w:rsid w:val="00C158DE"/>
    <w:rsid w:val="00C15A6B"/>
    <w:rsid w:val="00C1603E"/>
    <w:rsid w:val="00C16577"/>
    <w:rsid w:val="00C166C6"/>
    <w:rsid w:val="00C16C0E"/>
    <w:rsid w:val="00C16F06"/>
    <w:rsid w:val="00C20175"/>
    <w:rsid w:val="00C20872"/>
    <w:rsid w:val="00C20C2B"/>
    <w:rsid w:val="00C210A1"/>
    <w:rsid w:val="00C234F1"/>
    <w:rsid w:val="00C2366B"/>
    <w:rsid w:val="00C23B12"/>
    <w:rsid w:val="00C23F3B"/>
    <w:rsid w:val="00C2551A"/>
    <w:rsid w:val="00C25D9A"/>
    <w:rsid w:val="00C27716"/>
    <w:rsid w:val="00C30184"/>
    <w:rsid w:val="00C30821"/>
    <w:rsid w:val="00C30D3F"/>
    <w:rsid w:val="00C30EA3"/>
    <w:rsid w:val="00C31006"/>
    <w:rsid w:val="00C31471"/>
    <w:rsid w:val="00C321DB"/>
    <w:rsid w:val="00C32236"/>
    <w:rsid w:val="00C3230E"/>
    <w:rsid w:val="00C3260F"/>
    <w:rsid w:val="00C32655"/>
    <w:rsid w:val="00C343B9"/>
    <w:rsid w:val="00C34474"/>
    <w:rsid w:val="00C347AA"/>
    <w:rsid w:val="00C34858"/>
    <w:rsid w:val="00C3530E"/>
    <w:rsid w:val="00C359F8"/>
    <w:rsid w:val="00C367EE"/>
    <w:rsid w:val="00C37A3D"/>
    <w:rsid w:val="00C37CD2"/>
    <w:rsid w:val="00C40191"/>
    <w:rsid w:val="00C4082C"/>
    <w:rsid w:val="00C41018"/>
    <w:rsid w:val="00C4126C"/>
    <w:rsid w:val="00C414D9"/>
    <w:rsid w:val="00C416E5"/>
    <w:rsid w:val="00C4181C"/>
    <w:rsid w:val="00C420B9"/>
    <w:rsid w:val="00C42BD9"/>
    <w:rsid w:val="00C42F81"/>
    <w:rsid w:val="00C434AB"/>
    <w:rsid w:val="00C437A3"/>
    <w:rsid w:val="00C43988"/>
    <w:rsid w:val="00C45260"/>
    <w:rsid w:val="00C458C4"/>
    <w:rsid w:val="00C4694B"/>
    <w:rsid w:val="00C47739"/>
    <w:rsid w:val="00C47FB1"/>
    <w:rsid w:val="00C5086F"/>
    <w:rsid w:val="00C512E3"/>
    <w:rsid w:val="00C5137F"/>
    <w:rsid w:val="00C51470"/>
    <w:rsid w:val="00C51A50"/>
    <w:rsid w:val="00C51F93"/>
    <w:rsid w:val="00C5275F"/>
    <w:rsid w:val="00C52924"/>
    <w:rsid w:val="00C52BDA"/>
    <w:rsid w:val="00C53590"/>
    <w:rsid w:val="00C5427B"/>
    <w:rsid w:val="00C54A49"/>
    <w:rsid w:val="00C5520F"/>
    <w:rsid w:val="00C552BD"/>
    <w:rsid w:val="00C559F4"/>
    <w:rsid w:val="00C55A94"/>
    <w:rsid w:val="00C57190"/>
    <w:rsid w:val="00C574C6"/>
    <w:rsid w:val="00C57691"/>
    <w:rsid w:val="00C5769D"/>
    <w:rsid w:val="00C606E3"/>
    <w:rsid w:val="00C60D17"/>
    <w:rsid w:val="00C60D92"/>
    <w:rsid w:val="00C6182B"/>
    <w:rsid w:val="00C61D39"/>
    <w:rsid w:val="00C657F3"/>
    <w:rsid w:val="00C66897"/>
    <w:rsid w:val="00C66B59"/>
    <w:rsid w:val="00C7010C"/>
    <w:rsid w:val="00C70300"/>
    <w:rsid w:val="00C705B1"/>
    <w:rsid w:val="00C710B2"/>
    <w:rsid w:val="00C7113C"/>
    <w:rsid w:val="00C7154F"/>
    <w:rsid w:val="00C71BB8"/>
    <w:rsid w:val="00C72033"/>
    <w:rsid w:val="00C7224D"/>
    <w:rsid w:val="00C7254C"/>
    <w:rsid w:val="00C72990"/>
    <w:rsid w:val="00C732C8"/>
    <w:rsid w:val="00C73444"/>
    <w:rsid w:val="00C7352C"/>
    <w:rsid w:val="00C73AFE"/>
    <w:rsid w:val="00C74F26"/>
    <w:rsid w:val="00C7502F"/>
    <w:rsid w:val="00C75EE3"/>
    <w:rsid w:val="00C76820"/>
    <w:rsid w:val="00C76CE3"/>
    <w:rsid w:val="00C7704C"/>
    <w:rsid w:val="00C773D8"/>
    <w:rsid w:val="00C77B4F"/>
    <w:rsid w:val="00C77FBA"/>
    <w:rsid w:val="00C805AF"/>
    <w:rsid w:val="00C80939"/>
    <w:rsid w:val="00C809D4"/>
    <w:rsid w:val="00C80E70"/>
    <w:rsid w:val="00C81936"/>
    <w:rsid w:val="00C81DF2"/>
    <w:rsid w:val="00C81E2C"/>
    <w:rsid w:val="00C81F3B"/>
    <w:rsid w:val="00C824B0"/>
    <w:rsid w:val="00C83BD0"/>
    <w:rsid w:val="00C83C97"/>
    <w:rsid w:val="00C83D5E"/>
    <w:rsid w:val="00C84722"/>
    <w:rsid w:val="00C8485E"/>
    <w:rsid w:val="00C8492D"/>
    <w:rsid w:val="00C8645B"/>
    <w:rsid w:val="00C90F86"/>
    <w:rsid w:val="00C9148B"/>
    <w:rsid w:val="00C91D0D"/>
    <w:rsid w:val="00C92E43"/>
    <w:rsid w:val="00C93280"/>
    <w:rsid w:val="00C9360C"/>
    <w:rsid w:val="00C93FCA"/>
    <w:rsid w:val="00C93FE0"/>
    <w:rsid w:val="00C942F0"/>
    <w:rsid w:val="00C9464E"/>
    <w:rsid w:val="00C95283"/>
    <w:rsid w:val="00C953B0"/>
    <w:rsid w:val="00C95ADD"/>
    <w:rsid w:val="00C9631E"/>
    <w:rsid w:val="00C96BA3"/>
    <w:rsid w:val="00C97300"/>
    <w:rsid w:val="00C973E3"/>
    <w:rsid w:val="00C97445"/>
    <w:rsid w:val="00C9745B"/>
    <w:rsid w:val="00CA0201"/>
    <w:rsid w:val="00CA0980"/>
    <w:rsid w:val="00CA1039"/>
    <w:rsid w:val="00CA1E83"/>
    <w:rsid w:val="00CA2163"/>
    <w:rsid w:val="00CA231F"/>
    <w:rsid w:val="00CA3039"/>
    <w:rsid w:val="00CA334B"/>
    <w:rsid w:val="00CA35A0"/>
    <w:rsid w:val="00CA4F2B"/>
    <w:rsid w:val="00CA4F52"/>
    <w:rsid w:val="00CA5B58"/>
    <w:rsid w:val="00CA5E0B"/>
    <w:rsid w:val="00CA5E21"/>
    <w:rsid w:val="00CA67B1"/>
    <w:rsid w:val="00CA6EA7"/>
    <w:rsid w:val="00CA7475"/>
    <w:rsid w:val="00CA77E7"/>
    <w:rsid w:val="00CA79F9"/>
    <w:rsid w:val="00CA7F09"/>
    <w:rsid w:val="00CB044C"/>
    <w:rsid w:val="00CB0504"/>
    <w:rsid w:val="00CB0997"/>
    <w:rsid w:val="00CB2FEB"/>
    <w:rsid w:val="00CB35F3"/>
    <w:rsid w:val="00CB3AA0"/>
    <w:rsid w:val="00CB4372"/>
    <w:rsid w:val="00CB490B"/>
    <w:rsid w:val="00CB5997"/>
    <w:rsid w:val="00CB5A7C"/>
    <w:rsid w:val="00CB5B94"/>
    <w:rsid w:val="00CB6057"/>
    <w:rsid w:val="00CB7720"/>
    <w:rsid w:val="00CC0368"/>
    <w:rsid w:val="00CC05FC"/>
    <w:rsid w:val="00CC1B91"/>
    <w:rsid w:val="00CC2536"/>
    <w:rsid w:val="00CC27CE"/>
    <w:rsid w:val="00CC34A9"/>
    <w:rsid w:val="00CC34AB"/>
    <w:rsid w:val="00CC42A7"/>
    <w:rsid w:val="00CC4CFB"/>
    <w:rsid w:val="00CC4DE1"/>
    <w:rsid w:val="00CC5048"/>
    <w:rsid w:val="00CC526A"/>
    <w:rsid w:val="00CC5648"/>
    <w:rsid w:val="00CC6210"/>
    <w:rsid w:val="00CC73C1"/>
    <w:rsid w:val="00CD010B"/>
    <w:rsid w:val="00CD0269"/>
    <w:rsid w:val="00CD0F2B"/>
    <w:rsid w:val="00CD1626"/>
    <w:rsid w:val="00CD1A91"/>
    <w:rsid w:val="00CD1EE6"/>
    <w:rsid w:val="00CD230D"/>
    <w:rsid w:val="00CD26E8"/>
    <w:rsid w:val="00CD2E36"/>
    <w:rsid w:val="00CD32F5"/>
    <w:rsid w:val="00CD339B"/>
    <w:rsid w:val="00CD33AC"/>
    <w:rsid w:val="00CD37DC"/>
    <w:rsid w:val="00CD4388"/>
    <w:rsid w:val="00CD55F2"/>
    <w:rsid w:val="00CD6646"/>
    <w:rsid w:val="00CD6A32"/>
    <w:rsid w:val="00CD7889"/>
    <w:rsid w:val="00CE05DC"/>
    <w:rsid w:val="00CE05F2"/>
    <w:rsid w:val="00CE084A"/>
    <w:rsid w:val="00CE09A3"/>
    <w:rsid w:val="00CE1FC2"/>
    <w:rsid w:val="00CE2031"/>
    <w:rsid w:val="00CE2438"/>
    <w:rsid w:val="00CE2A21"/>
    <w:rsid w:val="00CE2BE8"/>
    <w:rsid w:val="00CE3C2C"/>
    <w:rsid w:val="00CE3C3B"/>
    <w:rsid w:val="00CE3F09"/>
    <w:rsid w:val="00CE41FF"/>
    <w:rsid w:val="00CE4358"/>
    <w:rsid w:val="00CE4360"/>
    <w:rsid w:val="00CE449B"/>
    <w:rsid w:val="00CE4A67"/>
    <w:rsid w:val="00CE4C83"/>
    <w:rsid w:val="00CE4D54"/>
    <w:rsid w:val="00CE5309"/>
    <w:rsid w:val="00CE5E6A"/>
    <w:rsid w:val="00CE69A3"/>
    <w:rsid w:val="00CE6E37"/>
    <w:rsid w:val="00CE797F"/>
    <w:rsid w:val="00CE7B9B"/>
    <w:rsid w:val="00CF04B0"/>
    <w:rsid w:val="00CF05A0"/>
    <w:rsid w:val="00CF0620"/>
    <w:rsid w:val="00CF1932"/>
    <w:rsid w:val="00CF1B35"/>
    <w:rsid w:val="00CF1B8B"/>
    <w:rsid w:val="00CF35F4"/>
    <w:rsid w:val="00CF3BC4"/>
    <w:rsid w:val="00CF51AC"/>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32B7"/>
    <w:rsid w:val="00D03483"/>
    <w:rsid w:val="00D059ED"/>
    <w:rsid w:val="00D05D5F"/>
    <w:rsid w:val="00D05D62"/>
    <w:rsid w:val="00D05D8B"/>
    <w:rsid w:val="00D0626D"/>
    <w:rsid w:val="00D06D38"/>
    <w:rsid w:val="00D07663"/>
    <w:rsid w:val="00D07AD9"/>
    <w:rsid w:val="00D1015D"/>
    <w:rsid w:val="00D10B52"/>
    <w:rsid w:val="00D10F4A"/>
    <w:rsid w:val="00D10F75"/>
    <w:rsid w:val="00D11CC4"/>
    <w:rsid w:val="00D11E51"/>
    <w:rsid w:val="00D1275B"/>
    <w:rsid w:val="00D12CA6"/>
    <w:rsid w:val="00D147C6"/>
    <w:rsid w:val="00D14A7D"/>
    <w:rsid w:val="00D14B02"/>
    <w:rsid w:val="00D150D5"/>
    <w:rsid w:val="00D156BA"/>
    <w:rsid w:val="00D15A44"/>
    <w:rsid w:val="00D15B82"/>
    <w:rsid w:val="00D15C74"/>
    <w:rsid w:val="00D163F1"/>
    <w:rsid w:val="00D16862"/>
    <w:rsid w:val="00D16A37"/>
    <w:rsid w:val="00D170EE"/>
    <w:rsid w:val="00D174AE"/>
    <w:rsid w:val="00D17E35"/>
    <w:rsid w:val="00D203F7"/>
    <w:rsid w:val="00D20581"/>
    <w:rsid w:val="00D207BC"/>
    <w:rsid w:val="00D21EC1"/>
    <w:rsid w:val="00D22921"/>
    <w:rsid w:val="00D22A76"/>
    <w:rsid w:val="00D23219"/>
    <w:rsid w:val="00D232A9"/>
    <w:rsid w:val="00D23434"/>
    <w:rsid w:val="00D234CB"/>
    <w:rsid w:val="00D23A8C"/>
    <w:rsid w:val="00D23E12"/>
    <w:rsid w:val="00D23E1D"/>
    <w:rsid w:val="00D24272"/>
    <w:rsid w:val="00D244D8"/>
    <w:rsid w:val="00D248A2"/>
    <w:rsid w:val="00D2496A"/>
    <w:rsid w:val="00D24D0D"/>
    <w:rsid w:val="00D259F6"/>
    <w:rsid w:val="00D26607"/>
    <w:rsid w:val="00D26CB8"/>
    <w:rsid w:val="00D26DD0"/>
    <w:rsid w:val="00D275D3"/>
    <w:rsid w:val="00D27607"/>
    <w:rsid w:val="00D27AC3"/>
    <w:rsid w:val="00D304C4"/>
    <w:rsid w:val="00D30E0B"/>
    <w:rsid w:val="00D31C83"/>
    <w:rsid w:val="00D32131"/>
    <w:rsid w:val="00D32232"/>
    <w:rsid w:val="00D33115"/>
    <w:rsid w:val="00D34526"/>
    <w:rsid w:val="00D3465B"/>
    <w:rsid w:val="00D34DEE"/>
    <w:rsid w:val="00D359AE"/>
    <w:rsid w:val="00D35A88"/>
    <w:rsid w:val="00D35EF3"/>
    <w:rsid w:val="00D36A7B"/>
    <w:rsid w:val="00D37100"/>
    <w:rsid w:val="00D3773C"/>
    <w:rsid w:val="00D37BED"/>
    <w:rsid w:val="00D40017"/>
    <w:rsid w:val="00D4046E"/>
    <w:rsid w:val="00D408C5"/>
    <w:rsid w:val="00D40A86"/>
    <w:rsid w:val="00D41014"/>
    <w:rsid w:val="00D41A0D"/>
    <w:rsid w:val="00D41EC0"/>
    <w:rsid w:val="00D42477"/>
    <w:rsid w:val="00D4313E"/>
    <w:rsid w:val="00D43519"/>
    <w:rsid w:val="00D4388A"/>
    <w:rsid w:val="00D43C41"/>
    <w:rsid w:val="00D43E4D"/>
    <w:rsid w:val="00D443FA"/>
    <w:rsid w:val="00D449ED"/>
    <w:rsid w:val="00D44B8C"/>
    <w:rsid w:val="00D45259"/>
    <w:rsid w:val="00D45975"/>
    <w:rsid w:val="00D45FD5"/>
    <w:rsid w:val="00D46536"/>
    <w:rsid w:val="00D46AF6"/>
    <w:rsid w:val="00D47158"/>
    <w:rsid w:val="00D5065F"/>
    <w:rsid w:val="00D50A54"/>
    <w:rsid w:val="00D50ABF"/>
    <w:rsid w:val="00D51283"/>
    <w:rsid w:val="00D520E4"/>
    <w:rsid w:val="00D525C0"/>
    <w:rsid w:val="00D52A8E"/>
    <w:rsid w:val="00D533C1"/>
    <w:rsid w:val="00D5406C"/>
    <w:rsid w:val="00D55E22"/>
    <w:rsid w:val="00D56192"/>
    <w:rsid w:val="00D56306"/>
    <w:rsid w:val="00D56A40"/>
    <w:rsid w:val="00D57124"/>
    <w:rsid w:val="00D57D51"/>
    <w:rsid w:val="00D57DFA"/>
    <w:rsid w:val="00D57F4D"/>
    <w:rsid w:val="00D6023B"/>
    <w:rsid w:val="00D60F93"/>
    <w:rsid w:val="00D61095"/>
    <w:rsid w:val="00D6110C"/>
    <w:rsid w:val="00D62087"/>
    <w:rsid w:val="00D62448"/>
    <w:rsid w:val="00D6258D"/>
    <w:rsid w:val="00D62E2E"/>
    <w:rsid w:val="00D630FF"/>
    <w:rsid w:val="00D632EF"/>
    <w:rsid w:val="00D640B5"/>
    <w:rsid w:val="00D64276"/>
    <w:rsid w:val="00D64952"/>
    <w:rsid w:val="00D64C65"/>
    <w:rsid w:val="00D64F5A"/>
    <w:rsid w:val="00D6527F"/>
    <w:rsid w:val="00D658E3"/>
    <w:rsid w:val="00D6591E"/>
    <w:rsid w:val="00D662D5"/>
    <w:rsid w:val="00D66994"/>
    <w:rsid w:val="00D66A7A"/>
    <w:rsid w:val="00D70262"/>
    <w:rsid w:val="00D70314"/>
    <w:rsid w:val="00D706A2"/>
    <w:rsid w:val="00D71C66"/>
    <w:rsid w:val="00D7200D"/>
    <w:rsid w:val="00D72624"/>
    <w:rsid w:val="00D72916"/>
    <w:rsid w:val="00D72F76"/>
    <w:rsid w:val="00D72FD6"/>
    <w:rsid w:val="00D73349"/>
    <w:rsid w:val="00D73C60"/>
    <w:rsid w:val="00D73EF0"/>
    <w:rsid w:val="00D73FD9"/>
    <w:rsid w:val="00D74059"/>
    <w:rsid w:val="00D74439"/>
    <w:rsid w:val="00D747FF"/>
    <w:rsid w:val="00D74C02"/>
    <w:rsid w:val="00D75132"/>
    <w:rsid w:val="00D752BE"/>
    <w:rsid w:val="00D759D6"/>
    <w:rsid w:val="00D75D1E"/>
    <w:rsid w:val="00D760E5"/>
    <w:rsid w:val="00D76532"/>
    <w:rsid w:val="00D76922"/>
    <w:rsid w:val="00D775DC"/>
    <w:rsid w:val="00D77748"/>
    <w:rsid w:val="00D778A1"/>
    <w:rsid w:val="00D77F38"/>
    <w:rsid w:val="00D803B8"/>
    <w:rsid w:val="00D803DF"/>
    <w:rsid w:val="00D80465"/>
    <w:rsid w:val="00D806EF"/>
    <w:rsid w:val="00D8120D"/>
    <w:rsid w:val="00D81B6F"/>
    <w:rsid w:val="00D82B35"/>
    <w:rsid w:val="00D830E5"/>
    <w:rsid w:val="00D836CA"/>
    <w:rsid w:val="00D83A4D"/>
    <w:rsid w:val="00D83FB7"/>
    <w:rsid w:val="00D84007"/>
    <w:rsid w:val="00D852D6"/>
    <w:rsid w:val="00D85B5E"/>
    <w:rsid w:val="00D85C16"/>
    <w:rsid w:val="00D85DFC"/>
    <w:rsid w:val="00D86FDF"/>
    <w:rsid w:val="00D86FF5"/>
    <w:rsid w:val="00D87605"/>
    <w:rsid w:val="00D87FEA"/>
    <w:rsid w:val="00D901B0"/>
    <w:rsid w:val="00D9059B"/>
    <w:rsid w:val="00D907EF"/>
    <w:rsid w:val="00D91A19"/>
    <w:rsid w:val="00D91C75"/>
    <w:rsid w:val="00D926B1"/>
    <w:rsid w:val="00D92E14"/>
    <w:rsid w:val="00D936EA"/>
    <w:rsid w:val="00D938D4"/>
    <w:rsid w:val="00D9409E"/>
    <w:rsid w:val="00D94266"/>
    <w:rsid w:val="00D9503D"/>
    <w:rsid w:val="00D9507E"/>
    <w:rsid w:val="00D95485"/>
    <w:rsid w:val="00D95924"/>
    <w:rsid w:val="00D96227"/>
    <w:rsid w:val="00D979D7"/>
    <w:rsid w:val="00D97A63"/>
    <w:rsid w:val="00D97DA3"/>
    <w:rsid w:val="00D97E10"/>
    <w:rsid w:val="00DA0120"/>
    <w:rsid w:val="00DA01C2"/>
    <w:rsid w:val="00DA0285"/>
    <w:rsid w:val="00DA0F1E"/>
    <w:rsid w:val="00DA145B"/>
    <w:rsid w:val="00DA14F6"/>
    <w:rsid w:val="00DA1A47"/>
    <w:rsid w:val="00DA1D01"/>
    <w:rsid w:val="00DA1F19"/>
    <w:rsid w:val="00DA312C"/>
    <w:rsid w:val="00DA37E0"/>
    <w:rsid w:val="00DA51CB"/>
    <w:rsid w:val="00DA60B4"/>
    <w:rsid w:val="00DA666B"/>
    <w:rsid w:val="00DA68FA"/>
    <w:rsid w:val="00DA6B4A"/>
    <w:rsid w:val="00DA773C"/>
    <w:rsid w:val="00DA7CA1"/>
    <w:rsid w:val="00DA7D8B"/>
    <w:rsid w:val="00DA7D98"/>
    <w:rsid w:val="00DB0037"/>
    <w:rsid w:val="00DB0882"/>
    <w:rsid w:val="00DB0F0F"/>
    <w:rsid w:val="00DB1708"/>
    <w:rsid w:val="00DB1F4D"/>
    <w:rsid w:val="00DB24A2"/>
    <w:rsid w:val="00DB2818"/>
    <w:rsid w:val="00DB2AF4"/>
    <w:rsid w:val="00DB315D"/>
    <w:rsid w:val="00DB386B"/>
    <w:rsid w:val="00DB3DBD"/>
    <w:rsid w:val="00DB44E1"/>
    <w:rsid w:val="00DB46AC"/>
    <w:rsid w:val="00DB533E"/>
    <w:rsid w:val="00DB565E"/>
    <w:rsid w:val="00DB5AF3"/>
    <w:rsid w:val="00DB5E72"/>
    <w:rsid w:val="00DB62F5"/>
    <w:rsid w:val="00DB662D"/>
    <w:rsid w:val="00DB687A"/>
    <w:rsid w:val="00DB761F"/>
    <w:rsid w:val="00DB798B"/>
    <w:rsid w:val="00DC0DBA"/>
    <w:rsid w:val="00DC0EBC"/>
    <w:rsid w:val="00DC1A15"/>
    <w:rsid w:val="00DC1D7B"/>
    <w:rsid w:val="00DC1EC6"/>
    <w:rsid w:val="00DC3C1B"/>
    <w:rsid w:val="00DC3CFE"/>
    <w:rsid w:val="00DC4709"/>
    <w:rsid w:val="00DC591A"/>
    <w:rsid w:val="00DC60A2"/>
    <w:rsid w:val="00DC615B"/>
    <w:rsid w:val="00DC6410"/>
    <w:rsid w:val="00DC6446"/>
    <w:rsid w:val="00DC6CCF"/>
    <w:rsid w:val="00DC71A1"/>
    <w:rsid w:val="00DC71A2"/>
    <w:rsid w:val="00DC74A5"/>
    <w:rsid w:val="00DC7B1C"/>
    <w:rsid w:val="00DD00C6"/>
    <w:rsid w:val="00DD0437"/>
    <w:rsid w:val="00DD0969"/>
    <w:rsid w:val="00DD0C2C"/>
    <w:rsid w:val="00DD0E75"/>
    <w:rsid w:val="00DD0EA7"/>
    <w:rsid w:val="00DD1751"/>
    <w:rsid w:val="00DD1A1B"/>
    <w:rsid w:val="00DD1AA4"/>
    <w:rsid w:val="00DD1F83"/>
    <w:rsid w:val="00DD2100"/>
    <w:rsid w:val="00DD230C"/>
    <w:rsid w:val="00DD2965"/>
    <w:rsid w:val="00DD2A5D"/>
    <w:rsid w:val="00DD2BD0"/>
    <w:rsid w:val="00DD413F"/>
    <w:rsid w:val="00DD53B6"/>
    <w:rsid w:val="00DD5DC5"/>
    <w:rsid w:val="00DD655B"/>
    <w:rsid w:val="00DD6920"/>
    <w:rsid w:val="00DD69DC"/>
    <w:rsid w:val="00DD6C37"/>
    <w:rsid w:val="00DD78A4"/>
    <w:rsid w:val="00DE01C7"/>
    <w:rsid w:val="00DE2003"/>
    <w:rsid w:val="00DE311C"/>
    <w:rsid w:val="00DE36BB"/>
    <w:rsid w:val="00DE36C2"/>
    <w:rsid w:val="00DE3EEC"/>
    <w:rsid w:val="00DE4C7A"/>
    <w:rsid w:val="00DE573D"/>
    <w:rsid w:val="00DE5C7C"/>
    <w:rsid w:val="00DE5CC0"/>
    <w:rsid w:val="00DE63FF"/>
    <w:rsid w:val="00DE6765"/>
    <w:rsid w:val="00DE6E36"/>
    <w:rsid w:val="00DE6E75"/>
    <w:rsid w:val="00DE73C6"/>
    <w:rsid w:val="00DE7654"/>
    <w:rsid w:val="00DE7FD6"/>
    <w:rsid w:val="00DF11F0"/>
    <w:rsid w:val="00DF1585"/>
    <w:rsid w:val="00DF24F4"/>
    <w:rsid w:val="00DF35AD"/>
    <w:rsid w:val="00DF448E"/>
    <w:rsid w:val="00DF4565"/>
    <w:rsid w:val="00DF45D2"/>
    <w:rsid w:val="00DF4A67"/>
    <w:rsid w:val="00DF56F5"/>
    <w:rsid w:val="00DF58BB"/>
    <w:rsid w:val="00DF5D9B"/>
    <w:rsid w:val="00DF70BB"/>
    <w:rsid w:val="00DF75BF"/>
    <w:rsid w:val="00DF7BB7"/>
    <w:rsid w:val="00E00781"/>
    <w:rsid w:val="00E01C32"/>
    <w:rsid w:val="00E02F32"/>
    <w:rsid w:val="00E02F66"/>
    <w:rsid w:val="00E0318F"/>
    <w:rsid w:val="00E037B3"/>
    <w:rsid w:val="00E044A2"/>
    <w:rsid w:val="00E04577"/>
    <w:rsid w:val="00E046ED"/>
    <w:rsid w:val="00E049F5"/>
    <w:rsid w:val="00E04AAF"/>
    <w:rsid w:val="00E05466"/>
    <w:rsid w:val="00E06493"/>
    <w:rsid w:val="00E065A6"/>
    <w:rsid w:val="00E06703"/>
    <w:rsid w:val="00E0683B"/>
    <w:rsid w:val="00E068DB"/>
    <w:rsid w:val="00E0696B"/>
    <w:rsid w:val="00E06D45"/>
    <w:rsid w:val="00E075BC"/>
    <w:rsid w:val="00E075E2"/>
    <w:rsid w:val="00E076C9"/>
    <w:rsid w:val="00E07970"/>
    <w:rsid w:val="00E112C3"/>
    <w:rsid w:val="00E11E28"/>
    <w:rsid w:val="00E12337"/>
    <w:rsid w:val="00E1245D"/>
    <w:rsid w:val="00E144EB"/>
    <w:rsid w:val="00E14B86"/>
    <w:rsid w:val="00E1528F"/>
    <w:rsid w:val="00E15429"/>
    <w:rsid w:val="00E1558F"/>
    <w:rsid w:val="00E15A56"/>
    <w:rsid w:val="00E16534"/>
    <w:rsid w:val="00E16880"/>
    <w:rsid w:val="00E16925"/>
    <w:rsid w:val="00E16EB1"/>
    <w:rsid w:val="00E16EB2"/>
    <w:rsid w:val="00E16FF5"/>
    <w:rsid w:val="00E174FA"/>
    <w:rsid w:val="00E17BB6"/>
    <w:rsid w:val="00E2088E"/>
    <w:rsid w:val="00E20A84"/>
    <w:rsid w:val="00E21821"/>
    <w:rsid w:val="00E21991"/>
    <w:rsid w:val="00E21BDA"/>
    <w:rsid w:val="00E22227"/>
    <w:rsid w:val="00E22389"/>
    <w:rsid w:val="00E22AB6"/>
    <w:rsid w:val="00E22FB0"/>
    <w:rsid w:val="00E22FB8"/>
    <w:rsid w:val="00E230D0"/>
    <w:rsid w:val="00E23959"/>
    <w:rsid w:val="00E23B45"/>
    <w:rsid w:val="00E24BB7"/>
    <w:rsid w:val="00E259FC"/>
    <w:rsid w:val="00E26689"/>
    <w:rsid w:val="00E267EF"/>
    <w:rsid w:val="00E2696E"/>
    <w:rsid w:val="00E27163"/>
    <w:rsid w:val="00E272AD"/>
    <w:rsid w:val="00E27916"/>
    <w:rsid w:val="00E311A1"/>
    <w:rsid w:val="00E3186C"/>
    <w:rsid w:val="00E324B2"/>
    <w:rsid w:val="00E32650"/>
    <w:rsid w:val="00E32A82"/>
    <w:rsid w:val="00E33CF3"/>
    <w:rsid w:val="00E345FB"/>
    <w:rsid w:val="00E34BA8"/>
    <w:rsid w:val="00E34D20"/>
    <w:rsid w:val="00E34F77"/>
    <w:rsid w:val="00E35051"/>
    <w:rsid w:val="00E35097"/>
    <w:rsid w:val="00E355B1"/>
    <w:rsid w:val="00E35B28"/>
    <w:rsid w:val="00E35F61"/>
    <w:rsid w:val="00E367F7"/>
    <w:rsid w:val="00E36DE9"/>
    <w:rsid w:val="00E37664"/>
    <w:rsid w:val="00E40022"/>
    <w:rsid w:val="00E40799"/>
    <w:rsid w:val="00E40815"/>
    <w:rsid w:val="00E423C0"/>
    <w:rsid w:val="00E4317A"/>
    <w:rsid w:val="00E43351"/>
    <w:rsid w:val="00E43410"/>
    <w:rsid w:val="00E436A4"/>
    <w:rsid w:val="00E43A77"/>
    <w:rsid w:val="00E44989"/>
    <w:rsid w:val="00E45125"/>
    <w:rsid w:val="00E45F4B"/>
    <w:rsid w:val="00E46642"/>
    <w:rsid w:val="00E4677C"/>
    <w:rsid w:val="00E46BAB"/>
    <w:rsid w:val="00E47EEC"/>
    <w:rsid w:val="00E5010A"/>
    <w:rsid w:val="00E506AB"/>
    <w:rsid w:val="00E50C66"/>
    <w:rsid w:val="00E50C6A"/>
    <w:rsid w:val="00E5116A"/>
    <w:rsid w:val="00E51485"/>
    <w:rsid w:val="00E5274B"/>
    <w:rsid w:val="00E527AB"/>
    <w:rsid w:val="00E52E3A"/>
    <w:rsid w:val="00E52EBA"/>
    <w:rsid w:val="00E53E16"/>
    <w:rsid w:val="00E54EBF"/>
    <w:rsid w:val="00E55345"/>
    <w:rsid w:val="00E55944"/>
    <w:rsid w:val="00E55962"/>
    <w:rsid w:val="00E55ABC"/>
    <w:rsid w:val="00E55BDB"/>
    <w:rsid w:val="00E55E20"/>
    <w:rsid w:val="00E55E82"/>
    <w:rsid w:val="00E56162"/>
    <w:rsid w:val="00E5648D"/>
    <w:rsid w:val="00E56639"/>
    <w:rsid w:val="00E56C72"/>
    <w:rsid w:val="00E56EB1"/>
    <w:rsid w:val="00E574C5"/>
    <w:rsid w:val="00E574D4"/>
    <w:rsid w:val="00E57B74"/>
    <w:rsid w:val="00E57C5A"/>
    <w:rsid w:val="00E6192C"/>
    <w:rsid w:val="00E61A44"/>
    <w:rsid w:val="00E61DD4"/>
    <w:rsid w:val="00E627FB"/>
    <w:rsid w:val="00E62AE1"/>
    <w:rsid w:val="00E62F29"/>
    <w:rsid w:val="00E63257"/>
    <w:rsid w:val="00E634C5"/>
    <w:rsid w:val="00E635D0"/>
    <w:rsid w:val="00E6366D"/>
    <w:rsid w:val="00E638F7"/>
    <w:rsid w:val="00E63A67"/>
    <w:rsid w:val="00E653A2"/>
    <w:rsid w:val="00E66182"/>
    <w:rsid w:val="00E667B5"/>
    <w:rsid w:val="00E66AAF"/>
    <w:rsid w:val="00E66C71"/>
    <w:rsid w:val="00E677C0"/>
    <w:rsid w:val="00E70376"/>
    <w:rsid w:val="00E703A1"/>
    <w:rsid w:val="00E70876"/>
    <w:rsid w:val="00E717A5"/>
    <w:rsid w:val="00E719C4"/>
    <w:rsid w:val="00E7250E"/>
    <w:rsid w:val="00E7357D"/>
    <w:rsid w:val="00E73AD6"/>
    <w:rsid w:val="00E745A7"/>
    <w:rsid w:val="00E749A8"/>
    <w:rsid w:val="00E74D03"/>
    <w:rsid w:val="00E75102"/>
    <w:rsid w:val="00E75589"/>
    <w:rsid w:val="00E756A8"/>
    <w:rsid w:val="00E7586C"/>
    <w:rsid w:val="00E75DE6"/>
    <w:rsid w:val="00E7606E"/>
    <w:rsid w:val="00E76982"/>
    <w:rsid w:val="00E77647"/>
    <w:rsid w:val="00E7764E"/>
    <w:rsid w:val="00E77A06"/>
    <w:rsid w:val="00E8030D"/>
    <w:rsid w:val="00E82072"/>
    <w:rsid w:val="00E8219A"/>
    <w:rsid w:val="00E822BA"/>
    <w:rsid w:val="00E82404"/>
    <w:rsid w:val="00E83583"/>
    <w:rsid w:val="00E83D14"/>
    <w:rsid w:val="00E8444A"/>
    <w:rsid w:val="00E846DE"/>
    <w:rsid w:val="00E85CA8"/>
    <w:rsid w:val="00E85ECB"/>
    <w:rsid w:val="00E86290"/>
    <w:rsid w:val="00E8629F"/>
    <w:rsid w:val="00E86442"/>
    <w:rsid w:val="00E87017"/>
    <w:rsid w:val="00E8709E"/>
    <w:rsid w:val="00E870B6"/>
    <w:rsid w:val="00E871EB"/>
    <w:rsid w:val="00E87362"/>
    <w:rsid w:val="00E87634"/>
    <w:rsid w:val="00E877B9"/>
    <w:rsid w:val="00E91451"/>
    <w:rsid w:val="00E920D8"/>
    <w:rsid w:val="00E92846"/>
    <w:rsid w:val="00E92EA4"/>
    <w:rsid w:val="00E93466"/>
    <w:rsid w:val="00E93697"/>
    <w:rsid w:val="00E94D39"/>
    <w:rsid w:val="00E95081"/>
    <w:rsid w:val="00E955DF"/>
    <w:rsid w:val="00E96D82"/>
    <w:rsid w:val="00E97067"/>
    <w:rsid w:val="00E97746"/>
    <w:rsid w:val="00E97A68"/>
    <w:rsid w:val="00EA02C5"/>
    <w:rsid w:val="00EA073C"/>
    <w:rsid w:val="00EA088B"/>
    <w:rsid w:val="00EA09C5"/>
    <w:rsid w:val="00EA0B30"/>
    <w:rsid w:val="00EA0B72"/>
    <w:rsid w:val="00EA0E25"/>
    <w:rsid w:val="00EA15BD"/>
    <w:rsid w:val="00EA166B"/>
    <w:rsid w:val="00EA1984"/>
    <w:rsid w:val="00EA1E1D"/>
    <w:rsid w:val="00EA1FED"/>
    <w:rsid w:val="00EA2004"/>
    <w:rsid w:val="00EA2C60"/>
    <w:rsid w:val="00EA3058"/>
    <w:rsid w:val="00EA369B"/>
    <w:rsid w:val="00EA3C24"/>
    <w:rsid w:val="00EA3C48"/>
    <w:rsid w:val="00EA42FE"/>
    <w:rsid w:val="00EA4465"/>
    <w:rsid w:val="00EA497A"/>
    <w:rsid w:val="00EA52C3"/>
    <w:rsid w:val="00EA5997"/>
    <w:rsid w:val="00EA5E4B"/>
    <w:rsid w:val="00EA6A6C"/>
    <w:rsid w:val="00EA6B85"/>
    <w:rsid w:val="00EA707C"/>
    <w:rsid w:val="00EA74B9"/>
    <w:rsid w:val="00EB04FF"/>
    <w:rsid w:val="00EB0BD0"/>
    <w:rsid w:val="00EB1BE7"/>
    <w:rsid w:val="00EB1DFD"/>
    <w:rsid w:val="00EB1F08"/>
    <w:rsid w:val="00EB1FC0"/>
    <w:rsid w:val="00EB3972"/>
    <w:rsid w:val="00EB5066"/>
    <w:rsid w:val="00EB54AF"/>
    <w:rsid w:val="00EB5B01"/>
    <w:rsid w:val="00EB6225"/>
    <w:rsid w:val="00EB664E"/>
    <w:rsid w:val="00EB6B37"/>
    <w:rsid w:val="00EB6FA6"/>
    <w:rsid w:val="00EB79A0"/>
    <w:rsid w:val="00EB7E9A"/>
    <w:rsid w:val="00EB7EC4"/>
    <w:rsid w:val="00EC080D"/>
    <w:rsid w:val="00EC14A9"/>
    <w:rsid w:val="00EC165E"/>
    <w:rsid w:val="00EC256A"/>
    <w:rsid w:val="00EC2724"/>
    <w:rsid w:val="00EC29BD"/>
    <w:rsid w:val="00EC2B35"/>
    <w:rsid w:val="00EC2E2F"/>
    <w:rsid w:val="00EC37FA"/>
    <w:rsid w:val="00EC3960"/>
    <w:rsid w:val="00EC3B16"/>
    <w:rsid w:val="00EC3EBD"/>
    <w:rsid w:val="00EC52BA"/>
    <w:rsid w:val="00EC534B"/>
    <w:rsid w:val="00EC565F"/>
    <w:rsid w:val="00EC625B"/>
    <w:rsid w:val="00EC6CF4"/>
    <w:rsid w:val="00EC6FC8"/>
    <w:rsid w:val="00EC7C01"/>
    <w:rsid w:val="00EC7D7A"/>
    <w:rsid w:val="00ED066D"/>
    <w:rsid w:val="00ED0F3F"/>
    <w:rsid w:val="00ED181C"/>
    <w:rsid w:val="00ED1DF1"/>
    <w:rsid w:val="00ED2066"/>
    <w:rsid w:val="00ED20EC"/>
    <w:rsid w:val="00ED3337"/>
    <w:rsid w:val="00ED341A"/>
    <w:rsid w:val="00ED3870"/>
    <w:rsid w:val="00ED42D8"/>
    <w:rsid w:val="00ED5501"/>
    <w:rsid w:val="00ED56CA"/>
    <w:rsid w:val="00ED72B0"/>
    <w:rsid w:val="00ED797B"/>
    <w:rsid w:val="00ED7B26"/>
    <w:rsid w:val="00EE0083"/>
    <w:rsid w:val="00EE01DA"/>
    <w:rsid w:val="00EE084A"/>
    <w:rsid w:val="00EE0AE2"/>
    <w:rsid w:val="00EE1170"/>
    <w:rsid w:val="00EE11A0"/>
    <w:rsid w:val="00EE15C1"/>
    <w:rsid w:val="00EE1E9E"/>
    <w:rsid w:val="00EE2A1B"/>
    <w:rsid w:val="00EE2BDD"/>
    <w:rsid w:val="00EE328F"/>
    <w:rsid w:val="00EE36D9"/>
    <w:rsid w:val="00EE3E05"/>
    <w:rsid w:val="00EE3F33"/>
    <w:rsid w:val="00EE41A9"/>
    <w:rsid w:val="00EE43EA"/>
    <w:rsid w:val="00EE52FC"/>
    <w:rsid w:val="00EE56F6"/>
    <w:rsid w:val="00EE5B01"/>
    <w:rsid w:val="00EE5B78"/>
    <w:rsid w:val="00EE64CC"/>
    <w:rsid w:val="00EE6E95"/>
    <w:rsid w:val="00EE70A3"/>
    <w:rsid w:val="00EE7639"/>
    <w:rsid w:val="00EE78ED"/>
    <w:rsid w:val="00EE79C9"/>
    <w:rsid w:val="00EE7A59"/>
    <w:rsid w:val="00EF1F68"/>
    <w:rsid w:val="00EF2D84"/>
    <w:rsid w:val="00EF35AA"/>
    <w:rsid w:val="00EF4123"/>
    <w:rsid w:val="00EF458D"/>
    <w:rsid w:val="00EF5A4F"/>
    <w:rsid w:val="00EF5DA7"/>
    <w:rsid w:val="00EF69DC"/>
    <w:rsid w:val="00EF7C5C"/>
    <w:rsid w:val="00F001FA"/>
    <w:rsid w:val="00F00832"/>
    <w:rsid w:val="00F00999"/>
    <w:rsid w:val="00F00F33"/>
    <w:rsid w:val="00F02B54"/>
    <w:rsid w:val="00F032A1"/>
    <w:rsid w:val="00F03537"/>
    <w:rsid w:val="00F035EB"/>
    <w:rsid w:val="00F03B75"/>
    <w:rsid w:val="00F04044"/>
    <w:rsid w:val="00F052E9"/>
    <w:rsid w:val="00F05B92"/>
    <w:rsid w:val="00F05D0B"/>
    <w:rsid w:val="00F05F19"/>
    <w:rsid w:val="00F064B9"/>
    <w:rsid w:val="00F06C88"/>
    <w:rsid w:val="00F072D8"/>
    <w:rsid w:val="00F07653"/>
    <w:rsid w:val="00F10DF7"/>
    <w:rsid w:val="00F115A8"/>
    <w:rsid w:val="00F11B94"/>
    <w:rsid w:val="00F11FEF"/>
    <w:rsid w:val="00F12764"/>
    <w:rsid w:val="00F129F3"/>
    <w:rsid w:val="00F135A6"/>
    <w:rsid w:val="00F13BB6"/>
    <w:rsid w:val="00F14029"/>
    <w:rsid w:val="00F1477C"/>
    <w:rsid w:val="00F14DCA"/>
    <w:rsid w:val="00F14FAF"/>
    <w:rsid w:val="00F150E6"/>
    <w:rsid w:val="00F155D7"/>
    <w:rsid w:val="00F15877"/>
    <w:rsid w:val="00F15F87"/>
    <w:rsid w:val="00F16368"/>
    <w:rsid w:val="00F16A82"/>
    <w:rsid w:val="00F1799A"/>
    <w:rsid w:val="00F17F58"/>
    <w:rsid w:val="00F20101"/>
    <w:rsid w:val="00F20A0A"/>
    <w:rsid w:val="00F2111F"/>
    <w:rsid w:val="00F21549"/>
    <w:rsid w:val="00F21FC3"/>
    <w:rsid w:val="00F22166"/>
    <w:rsid w:val="00F2276B"/>
    <w:rsid w:val="00F23838"/>
    <w:rsid w:val="00F23885"/>
    <w:rsid w:val="00F23BAE"/>
    <w:rsid w:val="00F23F01"/>
    <w:rsid w:val="00F24563"/>
    <w:rsid w:val="00F2487F"/>
    <w:rsid w:val="00F2492A"/>
    <w:rsid w:val="00F24D4A"/>
    <w:rsid w:val="00F25B8E"/>
    <w:rsid w:val="00F2735F"/>
    <w:rsid w:val="00F277D6"/>
    <w:rsid w:val="00F27931"/>
    <w:rsid w:val="00F27D0C"/>
    <w:rsid w:val="00F27F68"/>
    <w:rsid w:val="00F30216"/>
    <w:rsid w:val="00F30545"/>
    <w:rsid w:val="00F3057B"/>
    <w:rsid w:val="00F306FB"/>
    <w:rsid w:val="00F30730"/>
    <w:rsid w:val="00F31B8B"/>
    <w:rsid w:val="00F31EF0"/>
    <w:rsid w:val="00F3217C"/>
    <w:rsid w:val="00F32535"/>
    <w:rsid w:val="00F3253C"/>
    <w:rsid w:val="00F3423B"/>
    <w:rsid w:val="00F34324"/>
    <w:rsid w:val="00F3489A"/>
    <w:rsid w:val="00F34F4C"/>
    <w:rsid w:val="00F34F4E"/>
    <w:rsid w:val="00F35B31"/>
    <w:rsid w:val="00F35B54"/>
    <w:rsid w:val="00F369D3"/>
    <w:rsid w:val="00F4029B"/>
    <w:rsid w:val="00F402F0"/>
    <w:rsid w:val="00F4069C"/>
    <w:rsid w:val="00F40999"/>
    <w:rsid w:val="00F40A8B"/>
    <w:rsid w:val="00F4151A"/>
    <w:rsid w:val="00F415BB"/>
    <w:rsid w:val="00F425C7"/>
    <w:rsid w:val="00F42BBA"/>
    <w:rsid w:val="00F42BDF"/>
    <w:rsid w:val="00F43151"/>
    <w:rsid w:val="00F43400"/>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3189"/>
    <w:rsid w:val="00F534F6"/>
    <w:rsid w:val="00F5363B"/>
    <w:rsid w:val="00F53BEB"/>
    <w:rsid w:val="00F555F1"/>
    <w:rsid w:val="00F5629A"/>
    <w:rsid w:val="00F56EFB"/>
    <w:rsid w:val="00F57369"/>
    <w:rsid w:val="00F604FC"/>
    <w:rsid w:val="00F60554"/>
    <w:rsid w:val="00F6077D"/>
    <w:rsid w:val="00F60CC7"/>
    <w:rsid w:val="00F60EF8"/>
    <w:rsid w:val="00F61215"/>
    <w:rsid w:val="00F61E96"/>
    <w:rsid w:val="00F6203C"/>
    <w:rsid w:val="00F62382"/>
    <w:rsid w:val="00F632E7"/>
    <w:rsid w:val="00F63976"/>
    <w:rsid w:val="00F63F64"/>
    <w:rsid w:val="00F641AE"/>
    <w:rsid w:val="00F64AFB"/>
    <w:rsid w:val="00F64B3E"/>
    <w:rsid w:val="00F65177"/>
    <w:rsid w:val="00F65259"/>
    <w:rsid w:val="00F656E6"/>
    <w:rsid w:val="00F65A86"/>
    <w:rsid w:val="00F6634D"/>
    <w:rsid w:val="00F66509"/>
    <w:rsid w:val="00F66C3C"/>
    <w:rsid w:val="00F66DB9"/>
    <w:rsid w:val="00F676F7"/>
    <w:rsid w:val="00F67903"/>
    <w:rsid w:val="00F67FAB"/>
    <w:rsid w:val="00F70198"/>
    <w:rsid w:val="00F7138C"/>
    <w:rsid w:val="00F71499"/>
    <w:rsid w:val="00F71AA9"/>
    <w:rsid w:val="00F7224D"/>
    <w:rsid w:val="00F73173"/>
    <w:rsid w:val="00F7327B"/>
    <w:rsid w:val="00F73935"/>
    <w:rsid w:val="00F73BFA"/>
    <w:rsid w:val="00F73FC3"/>
    <w:rsid w:val="00F741DB"/>
    <w:rsid w:val="00F744BB"/>
    <w:rsid w:val="00F74F6F"/>
    <w:rsid w:val="00F7542C"/>
    <w:rsid w:val="00F755E6"/>
    <w:rsid w:val="00F75696"/>
    <w:rsid w:val="00F75899"/>
    <w:rsid w:val="00F75A4F"/>
    <w:rsid w:val="00F75D60"/>
    <w:rsid w:val="00F76B9A"/>
    <w:rsid w:val="00F76E77"/>
    <w:rsid w:val="00F776D5"/>
    <w:rsid w:val="00F778EA"/>
    <w:rsid w:val="00F77DDB"/>
    <w:rsid w:val="00F77E0C"/>
    <w:rsid w:val="00F805AE"/>
    <w:rsid w:val="00F80B51"/>
    <w:rsid w:val="00F80E68"/>
    <w:rsid w:val="00F80F32"/>
    <w:rsid w:val="00F817E7"/>
    <w:rsid w:val="00F81C5D"/>
    <w:rsid w:val="00F81DBA"/>
    <w:rsid w:val="00F82088"/>
    <w:rsid w:val="00F82990"/>
    <w:rsid w:val="00F82FFD"/>
    <w:rsid w:val="00F8381E"/>
    <w:rsid w:val="00F838F2"/>
    <w:rsid w:val="00F83B18"/>
    <w:rsid w:val="00F84364"/>
    <w:rsid w:val="00F84BEB"/>
    <w:rsid w:val="00F84D5F"/>
    <w:rsid w:val="00F85978"/>
    <w:rsid w:val="00F85C9E"/>
    <w:rsid w:val="00F86FAE"/>
    <w:rsid w:val="00F877CF"/>
    <w:rsid w:val="00F87C10"/>
    <w:rsid w:val="00F87E8C"/>
    <w:rsid w:val="00F902C3"/>
    <w:rsid w:val="00F90880"/>
    <w:rsid w:val="00F90C66"/>
    <w:rsid w:val="00F90D35"/>
    <w:rsid w:val="00F9137A"/>
    <w:rsid w:val="00F9156B"/>
    <w:rsid w:val="00F91EE9"/>
    <w:rsid w:val="00F9264C"/>
    <w:rsid w:val="00F92D63"/>
    <w:rsid w:val="00F92E89"/>
    <w:rsid w:val="00F93071"/>
    <w:rsid w:val="00F931BD"/>
    <w:rsid w:val="00F937A2"/>
    <w:rsid w:val="00F9382B"/>
    <w:rsid w:val="00F9423A"/>
    <w:rsid w:val="00F94466"/>
    <w:rsid w:val="00F9478F"/>
    <w:rsid w:val="00F958EA"/>
    <w:rsid w:val="00F95BC3"/>
    <w:rsid w:val="00F95C4F"/>
    <w:rsid w:val="00F95DB1"/>
    <w:rsid w:val="00F97673"/>
    <w:rsid w:val="00F9767B"/>
    <w:rsid w:val="00F9790A"/>
    <w:rsid w:val="00FA03B5"/>
    <w:rsid w:val="00FA0C60"/>
    <w:rsid w:val="00FA0F1E"/>
    <w:rsid w:val="00FA10C0"/>
    <w:rsid w:val="00FA13D8"/>
    <w:rsid w:val="00FA149C"/>
    <w:rsid w:val="00FA1E72"/>
    <w:rsid w:val="00FA2668"/>
    <w:rsid w:val="00FA2E4F"/>
    <w:rsid w:val="00FA303D"/>
    <w:rsid w:val="00FA30D4"/>
    <w:rsid w:val="00FA3174"/>
    <w:rsid w:val="00FA3792"/>
    <w:rsid w:val="00FA3EEF"/>
    <w:rsid w:val="00FA433F"/>
    <w:rsid w:val="00FA514F"/>
    <w:rsid w:val="00FA5C95"/>
    <w:rsid w:val="00FA5F82"/>
    <w:rsid w:val="00FA72E5"/>
    <w:rsid w:val="00FA75FE"/>
    <w:rsid w:val="00FB0BD9"/>
    <w:rsid w:val="00FB1093"/>
    <w:rsid w:val="00FB129B"/>
    <w:rsid w:val="00FB13CD"/>
    <w:rsid w:val="00FB2075"/>
    <w:rsid w:val="00FB2299"/>
    <w:rsid w:val="00FB273E"/>
    <w:rsid w:val="00FB280A"/>
    <w:rsid w:val="00FB2A80"/>
    <w:rsid w:val="00FB324F"/>
    <w:rsid w:val="00FB3C24"/>
    <w:rsid w:val="00FB41F4"/>
    <w:rsid w:val="00FB42D7"/>
    <w:rsid w:val="00FB42DC"/>
    <w:rsid w:val="00FB42E1"/>
    <w:rsid w:val="00FB47F5"/>
    <w:rsid w:val="00FB50AF"/>
    <w:rsid w:val="00FB545C"/>
    <w:rsid w:val="00FB54A2"/>
    <w:rsid w:val="00FB5D8E"/>
    <w:rsid w:val="00FB5EE2"/>
    <w:rsid w:val="00FB62FA"/>
    <w:rsid w:val="00FB66CA"/>
    <w:rsid w:val="00FB7361"/>
    <w:rsid w:val="00FB7738"/>
    <w:rsid w:val="00FC051F"/>
    <w:rsid w:val="00FC0608"/>
    <w:rsid w:val="00FC06B8"/>
    <w:rsid w:val="00FC0B6E"/>
    <w:rsid w:val="00FC14E7"/>
    <w:rsid w:val="00FC17E4"/>
    <w:rsid w:val="00FC1B45"/>
    <w:rsid w:val="00FC218D"/>
    <w:rsid w:val="00FC24BB"/>
    <w:rsid w:val="00FC357F"/>
    <w:rsid w:val="00FC3C19"/>
    <w:rsid w:val="00FC3CB1"/>
    <w:rsid w:val="00FC4245"/>
    <w:rsid w:val="00FC46BC"/>
    <w:rsid w:val="00FC4D07"/>
    <w:rsid w:val="00FC531D"/>
    <w:rsid w:val="00FC5422"/>
    <w:rsid w:val="00FC628C"/>
    <w:rsid w:val="00FC69F5"/>
    <w:rsid w:val="00FC7367"/>
    <w:rsid w:val="00FC7EAC"/>
    <w:rsid w:val="00FD063A"/>
    <w:rsid w:val="00FD0EC4"/>
    <w:rsid w:val="00FD12E6"/>
    <w:rsid w:val="00FD1811"/>
    <w:rsid w:val="00FD1A1F"/>
    <w:rsid w:val="00FD1F20"/>
    <w:rsid w:val="00FD3BD6"/>
    <w:rsid w:val="00FD4494"/>
    <w:rsid w:val="00FD45BD"/>
    <w:rsid w:val="00FD4DF8"/>
    <w:rsid w:val="00FD5595"/>
    <w:rsid w:val="00FD5762"/>
    <w:rsid w:val="00FD63E5"/>
    <w:rsid w:val="00FD6529"/>
    <w:rsid w:val="00FD6C66"/>
    <w:rsid w:val="00FD769A"/>
    <w:rsid w:val="00FE03AB"/>
    <w:rsid w:val="00FE06DD"/>
    <w:rsid w:val="00FE115F"/>
    <w:rsid w:val="00FE1225"/>
    <w:rsid w:val="00FE1529"/>
    <w:rsid w:val="00FE207D"/>
    <w:rsid w:val="00FE223C"/>
    <w:rsid w:val="00FE30D7"/>
    <w:rsid w:val="00FE3C4C"/>
    <w:rsid w:val="00FE4150"/>
    <w:rsid w:val="00FE6300"/>
    <w:rsid w:val="00FE6469"/>
    <w:rsid w:val="00FE709C"/>
    <w:rsid w:val="00FE76DD"/>
    <w:rsid w:val="00FE7ADC"/>
    <w:rsid w:val="00FF0C15"/>
    <w:rsid w:val="00FF1320"/>
    <w:rsid w:val="00FF136E"/>
    <w:rsid w:val="00FF1F68"/>
    <w:rsid w:val="00FF20C6"/>
    <w:rsid w:val="00FF3341"/>
    <w:rsid w:val="00FF3743"/>
    <w:rsid w:val="00FF380C"/>
    <w:rsid w:val="00FF3CB3"/>
    <w:rsid w:val="00FF40E7"/>
    <w:rsid w:val="00FF4498"/>
    <w:rsid w:val="00FF480B"/>
    <w:rsid w:val="00FF4FA4"/>
    <w:rsid w:val="00FF5754"/>
    <w:rsid w:val="00FF634E"/>
    <w:rsid w:val="00FF6607"/>
    <w:rsid w:val="00FF68EA"/>
    <w:rsid w:val="00FF77B7"/>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9AA2A7"/>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customStyle="1" w:styleId="3GPPAgreements">
    <w:name w:val="3GPP Agreements"/>
    <w:basedOn w:val="Normal"/>
    <w:qFormat/>
    <w:rsid w:val="00410280"/>
    <w:pPr>
      <w:numPr>
        <w:numId w:val="9"/>
      </w:numPr>
      <w:overflowPunct w:val="0"/>
      <w:autoSpaceDE w:val="0"/>
      <w:autoSpaceDN w:val="0"/>
      <w:adjustRightInd w:val="0"/>
      <w:spacing w:before="60" w:after="60"/>
      <w:jc w:val="both"/>
      <w:textAlignment w:val="baseline"/>
    </w:pPr>
    <w:rPr>
      <w:rFonts w:eastAsia="Times New Roman"/>
      <w:sz w:val="22"/>
      <w:lang w:eastAsia="zh-CN"/>
    </w:rPr>
  </w:style>
  <w:style w:type="character" w:customStyle="1" w:styleId="B2Char">
    <w:name w:val="B2 Char"/>
    <w:link w:val="B2"/>
    <w:qFormat/>
    <w:rsid w:val="00964789"/>
  </w:style>
  <w:style w:type="paragraph" w:customStyle="1" w:styleId="RAN1bullet2">
    <w:name w:val="RAN1 bullet2"/>
    <w:basedOn w:val="Normal"/>
    <w:qFormat/>
    <w:rsid w:val="00964789"/>
    <w:pPr>
      <w:numPr>
        <w:ilvl w:val="1"/>
        <w:numId w:val="38"/>
      </w:numPr>
      <w:tabs>
        <w:tab w:val="left" w:pos="1440"/>
      </w:tabs>
      <w:spacing w:after="0"/>
    </w:pPr>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72170989">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98794828">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8293780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78951492">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90642845">
      <w:bodyDiv w:val="1"/>
      <w:marLeft w:val="0"/>
      <w:marRight w:val="0"/>
      <w:marTop w:val="0"/>
      <w:marBottom w:val="0"/>
      <w:divBdr>
        <w:top w:val="none" w:sz="0" w:space="0" w:color="auto"/>
        <w:left w:val="none" w:sz="0" w:space="0" w:color="auto"/>
        <w:bottom w:val="none" w:sz="0" w:space="0" w:color="auto"/>
        <w:right w:val="none" w:sz="0" w:space="0" w:color="auto"/>
      </w:divBdr>
    </w:div>
    <w:div w:id="757676533">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08589669">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19378986">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1350319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31801646">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81590108">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63085388">
      <w:bodyDiv w:val="1"/>
      <w:marLeft w:val="0"/>
      <w:marRight w:val="0"/>
      <w:marTop w:val="0"/>
      <w:marBottom w:val="0"/>
      <w:divBdr>
        <w:top w:val="none" w:sz="0" w:space="0" w:color="auto"/>
        <w:left w:val="none" w:sz="0" w:space="0" w:color="auto"/>
        <w:bottom w:val="none" w:sz="0" w:space="0" w:color="auto"/>
        <w:right w:val="none" w:sz="0" w:space="0" w:color="auto"/>
      </w:divBdr>
    </w:div>
    <w:div w:id="1870295481">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4505810">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16866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2CF5D757-E3BF-43A0-88D3-1B4502BE6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36BA77-BC9F-4DED-96F3-DA14364B9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2</Pages>
  <Words>807</Words>
  <Characters>4603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5400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75</cp:revision>
  <cp:lastPrinted>2017-09-11T15:45:00Z</cp:lastPrinted>
  <dcterms:created xsi:type="dcterms:W3CDTF">2019-04-02T17:29:00Z</dcterms:created>
  <dcterms:modified xsi:type="dcterms:W3CDTF">2020-02-14T11:25:00Z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